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AD52" w14:textId="77777777" w:rsidR="00D31F9D" w:rsidRPr="00491AA2" w:rsidRDefault="00D31F9D" w:rsidP="00D31F9D">
      <w:pPr>
        <w:pStyle w:val="NRECFirstPagetitle"/>
        <w:rPr>
          <w:rFonts w:cs="Arial"/>
        </w:rPr>
      </w:pPr>
    </w:p>
    <w:p w14:paraId="43F5A48E" w14:textId="77777777" w:rsidR="00D31F9D" w:rsidRPr="00491AA2" w:rsidRDefault="00D31F9D" w:rsidP="00D31F9D">
      <w:pPr>
        <w:pStyle w:val="NRECFirstPagetitle"/>
        <w:rPr>
          <w:rFonts w:cs="Arial"/>
        </w:rPr>
      </w:pPr>
      <w:r w:rsidRPr="00491AA2">
        <w:rPr>
          <w:rFonts w:cs="Arial"/>
        </w:rPr>
        <w:t>National Research Ethics Committee</w:t>
      </w:r>
    </w:p>
    <w:p w14:paraId="41B6AAA3" w14:textId="77777777" w:rsidR="00D31F9D" w:rsidRPr="00491AA2" w:rsidRDefault="00D31F9D" w:rsidP="00D31F9D">
      <w:pPr>
        <w:pStyle w:val="NRECFirstPagesub-title"/>
        <w:spacing w:after="240"/>
        <w:rPr>
          <w:rFonts w:cs="Arial"/>
        </w:rPr>
      </w:pPr>
      <w:r w:rsidRPr="00491AA2">
        <w:rPr>
          <w:rFonts w:cs="Arial"/>
        </w:rPr>
        <w:t>NREC-CT A Meeting</w:t>
      </w:r>
    </w:p>
    <w:p w14:paraId="17BCFAE5" w14:textId="380B913A" w:rsidR="00D31F9D" w:rsidRPr="00491AA2" w:rsidRDefault="00B43C99" w:rsidP="00D31F9D">
      <w:pPr>
        <w:pStyle w:val="NRECText"/>
        <w:rPr>
          <w:rFonts w:cs="Arial"/>
          <w:b/>
          <w:bCs/>
        </w:rPr>
      </w:pPr>
      <w:r>
        <w:rPr>
          <w:rFonts w:cs="Arial"/>
          <w:b/>
          <w:bCs/>
        </w:rPr>
        <w:t>16</w:t>
      </w:r>
      <w:r w:rsidRPr="00B43C99">
        <w:rPr>
          <w:rFonts w:cs="Arial"/>
          <w:b/>
          <w:bCs/>
          <w:vertAlign w:val="superscript"/>
        </w:rPr>
        <w:t>th</w:t>
      </w:r>
      <w:r>
        <w:rPr>
          <w:rFonts w:cs="Arial"/>
          <w:b/>
          <w:bCs/>
        </w:rPr>
        <w:t xml:space="preserve"> August 2023</w:t>
      </w:r>
    </w:p>
    <w:p w14:paraId="47F1E833" w14:textId="77777777" w:rsidR="00D31F9D" w:rsidRPr="00491AA2" w:rsidRDefault="00D31F9D" w:rsidP="00D31F9D">
      <w:pPr>
        <w:pStyle w:val="NRECHeadingL4"/>
        <w:rPr>
          <w:rStyle w:val="NRECtfewbold"/>
          <w:rFonts w:cs="Arial"/>
          <w:b/>
          <w:bCs/>
        </w:rPr>
      </w:pPr>
      <w:r w:rsidRPr="00491AA2">
        <w:rPr>
          <w:rStyle w:val="NRECtfewbold"/>
          <w:rFonts w:cs="Arial"/>
          <w:bCs/>
        </w:rPr>
        <w:t>Attendance</w:t>
      </w:r>
    </w:p>
    <w:tbl>
      <w:tblPr>
        <w:tblStyle w:val="NRECTableStyleTwo"/>
        <w:tblW w:w="0" w:type="auto"/>
        <w:tblLook w:val="04A0" w:firstRow="1" w:lastRow="0" w:firstColumn="1" w:lastColumn="0" w:noHBand="0" w:noVBand="1"/>
      </w:tblPr>
      <w:tblGrid>
        <w:gridCol w:w="3119"/>
        <w:gridCol w:w="5945"/>
      </w:tblGrid>
      <w:tr w:rsidR="00D31F9D" w:rsidRPr="00491AA2" w14:paraId="244E5464" w14:textId="77777777" w:rsidTr="00A36151">
        <w:trPr>
          <w:cnfStyle w:val="100000000000" w:firstRow="1" w:lastRow="0" w:firstColumn="0" w:lastColumn="0" w:oddVBand="0" w:evenVBand="0" w:oddHBand="0" w:evenHBand="0" w:firstRowFirstColumn="0" w:firstRowLastColumn="0" w:lastRowFirstColumn="0" w:lastRowLastColumn="0"/>
        </w:trPr>
        <w:tc>
          <w:tcPr>
            <w:tcW w:w="3119" w:type="dxa"/>
          </w:tcPr>
          <w:p w14:paraId="2665D188" w14:textId="77777777" w:rsidR="00D31F9D" w:rsidRPr="00491AA2" w:rsidRDefault="00D31F9D" w:rsidP="00A36151">
            <w:pPr>
              <w:pStyle w:val="NRECText"/>
              <w:rPr>
                <w:rFonts w:cs="Arial"/>
                <w:b w:val="0"/>
                <w:bCs/>
              </w:rPr>
            </w:pPr>
            <w:r w:rsidRPr="00491AA2">
              <w:rPr>
                <w:rFonts w:cs="Arial"/>
                <w:b w:val="0"/>
                <w:bCs/>
              </w:rPr>
              <w:t>Name</w:t>
            </w:r>
          </w:p>
        </w:tc>
        <w:tc>
          <w:tcPr>
            <w:tcW w:w="5945" w:type="dxa"/>
          </w:tcPr>
          <w:p w14:paraId="2B24228D" w14:textId="77777777" w:rsidR="00D31F9D" w:rsidRPr="00491AA2" w:rsidRDefault="00D31F9D" w:rsidP="00A36151">
            <w:pPr>
              <w:pStyle w:val="NRECText"/>
              <w:rPr>
                <w:rFonts w:cs="Arial"/>
                <w:b w:val="0"/>
                <w:bCs/>
              </w:rPr>
            </w:pPr>
            <w:r w:rsidRPr="00491AA2">
              <w:rPr>
                <w:rFonts w:cs="Arial"/>
                <w:b w:val="0"/>
                <w:bCs/>
              </w:rPr>
              <w:t>Role</w:t>
            </w:r>
          </w:p>
        </w:tc>
      </w:tr>
      <w:tr w:rsidR="00D31F9D" w:rsidRPr="00BC5BA3" w14:paraId="7CAA9316" w14:textId="77777777" w:rsidTr="00A36151">
        <w:trPr>
          <w:cnfStyle w:val="000000100000" w:firstRow="0" w:lastRow="0" w:firstColumn="0" w:lastColumn="0" w:oddVBand="0" w:evenVBand="0" w:oddHBand="1" w:evenHBand="0" w:firstRowFirstColumn="0" w:firstRowLastColumn="0" w:lastRowFirstColumn="0" w:lastRowLastColumn="0"/>
        </w:trPr>
        <w:tc>
          <w:tcPr>
            <w:tcW w:w="3119" w:type="dxa"/>
          </w:tcPr>
          <w:p w14:paraId="6C0839A5" w14:textId="77777777" w:rsidR="00D31F9D" w:rsidRPr="00BC5BA3" w:rsidRDefault="00D31F9D" w:rsidP="00A36151">
            <w:pPr>
              <w:pStyle w:val="NRECText"/>
              <w:rPr>
                <w:rFonts w:cs="Arial"/>
              </w:rPr>
            </w:pPr>
            <w:r w:rsidRPr="00BC5BA3">
              <w:rPr>
                <w:rFonts w:cs="Arial"/>
              </w:rPr>
              <w:t>Prof. Alistair Nichol</w:t>
            </w:r>
          </w:p>
        </w:tc>
        <w:tc>
          <w:tcPr>
            <w:tcW w:w="5945" w:type="dxa"/>
          </w:tcPr>
          <w:p w14:paraId="12986D6C" w14:textId="77777777" w:rsidR="00D31F9D" w:rsidRDefault="00D31F9D" w:rsidP="00A36151">
            <w:pPr>
              <w:pStyle w:val="NRECText"/>
              <w:rPr>
                <w:rFonts w:cs="Arial"/>
              </w:rPr>
            </w:pPr>
            <w:r>
              <w:rPr>
                <w:rFonts w:cs="Arial"/>
              </w:rPr>
              <w:t>Chairperson, NREC-CT A</w:t>
            </w:r>
          </w:p>
        </w:tc>
      </w:tr>
      <w:tr w:rsidR="00D31F9D" w:rsidRPr="00BC5BA3" w14:paraId="3919BBD2" w14:textId="77777777" w:rsidTr="00A36151">
        <w:tc>
          <w:tcPr>
            <w:tcW w:w="3119" w:type="dxa"/>
          </w:tcPr>
          <w:p w14:paraId="519CD731" w14:textId="77777777" w:rsidR="00D31F9D" w:rsidRPr="00BC5BA3" w:rsidRDefault="00D31F9D" w:rsidP="00A36151">
            <w:pPr>
              <w:pStyle w:val="NRECText"/>
              <w:rPr>
                <w:rFonts w:cs="Arial"/>
              </w:rPr>
            </w:pPr>
            <w:r w:rsidRPr="00BC5BA3">
              <w:rPr>
                <w:rFonts w:cs="Arial"/>
              </w:rPr>
              <w:t>Prof. Mary Donnelly</w:t>
            </w:r>
          </w:p>
        </w:tc>
        <w:tc>
          <w:tcPr>
            <w:tcW w:w="5945" w:type="dxa"/>
          </w:tcPr>
          <w:p w14:paraId="08F84FCA" w14:textId="77777777" w:rsidR="00D31F9D" w:rsidRPr="00BC5BA3" w:rsidRDefault="00D31F9D" w:rsidP="00A36151">
            <w:pPr>
              <w:pStyle w:val="NRECText"/>
              <w:rPr>
                <w:rFonts w:cs="Arial"/>
              </w:rPr>
            </w:pPr>
            <w:r w:rsidRPr="00BC5BA3">
              <w:rPr>
                <w:rFonts w:cs="Arial"/>
              </w:rPr>
              <w:t>Deputy Chairperson, NREC-CT A</w:t>
            </w:r>
          </w:p>
        </w:tc>
      </w:tr>
      <w:tr w:rsidR="00D31F9D" w:rsidRPr="00BC5BA3" w14:paraId="36C43216" w14:textId="77777777" w:rsidTr="00A36151">
        <w:trPr>
          <w:cnfStyle w:val="000000100000" w:firstRow="0" w:lastRow="0" w:firstColumn="0" w:lastColumn="0" w:oddVBand="0" w:evenVBand="0" w:oddHBand="1" w:evenHBand="0" w:firstRowFirstColumn="0" w:firstRowLastColumn="0" w:lastRowFirstColumn="0" w:lastRowLastColumn="0"/>
        </w:trPr>
        <w:tc>
          <w:tcPr>
            <w:tcW w:w="3119" w:type="dxa"/>
          </w:tcPr>
          <w:p w14:paraId="2B472D0D" w14:textId="77777777" w:rsidR="00D31F9D" w:rsidRPr="00BC5BA3" w:rsidRDefault="00D31F9D" w:rsidP="00A36151">
            <w:pPr>
              <w:pStyle w:val="NRECText"/>
              <w:rPr>
                <w:rFonts w:cs="Arial"/>
              </w:rPr>
            </w:pPr>
            <w:r w:rsidRPr="00BC5BA3">
              <w:rPr>
                <w:rFonts w:cs="Arial"/>
              </w:rPr>
              <w:t>Prof. Tina Hickey</w:t>
            </w:r>
          </w:p>
        </w:tc>
        <w:tc>
          <w:tcPr>
            <w:tcW w:w="5945" w:type="dxa"/>
          </w:tcPr>
          <w:p w14:paraId="64980351" w14:textId="77777777" w:rsidR="00D31F9D" w:rsidRPr="00BC5BA3" w:rsidRDefault="00D31F9D" w:rsidP="00A36151">
            <w:pPr>
              <w:pStyle w:val="NRECText"/>
              <w:rPr>
                <w:rFonts w:cs="Arial"/>
              </w:rPr>
            </w:pPr>
            <w:r w:rsidRPr="00BC5BA3">
              <w:rPr>
                <w:rFonts w:cs="Arial"/>
              </w:rPr>
              <w:t>Committee Member, NREC-CT A</w:t>
            </w:r>
          </w:p>
        </w:tc>
      </w:tr>
      <w:tr w:rsidR="00D31F9D" w:rsidRPr="00BC5BA3" w14:paraId="5E5504E7" w14:textId="77777777" w:rsidTr="00A36151">
        <w:tc>
          <w:tcPr>
            <w:tcW w:w="3119" w:type="dxa"/>
          </w:tcPr>
          <w:p w14:paraId="193E4ACA" w14:textId="77777777" w:rsidR="00D31F9D" w:rsidRPr="00BC5BA3" w:rsidRDefault="00D31F9D" w:rsidP="00A36151">
            <w:pPr>
              <w:rPr>
                <w:rFonts w:cs="Arial"/>
                <w:sz w:val="22"/>
                <w:lang w:val="en-GB"/>
              </w:rPr>
            </w:pPr>
            <w:r w:rsidRPr="00BC5BA3">
              <w:rPr>
                <w:rFonts w:cs="Arial"/>
                <w:sz w:val="22"/>
              </w:rPr>
              <w:t>Mr Gerard Daly</w:t>
            </w:r>
          </w:p>
        </w:tc>
        <w:tc>
          <w:tcPr>
            <w:tcW w:w="5945" w:type="dxa"/>
          </w:tcPr>
          <w:p w14:paraId="05C7D578" w14:textId="77777777" w:rsidR="00D31F9D" w:rsidRPr="00BC5BA3" w:rsidRDefault="00D31F9D" w:rsidP="00A36151">
            <w:pPr>
              <w:pStyle w:val="NRECText"/>
              <w:rPr>
                <w:rFonts w:cs="Arial"/>
              </w:rPr>
            </w:pPr>
            <w:r w:rsidRPr="00BC5BA3">
              <w:rPr>
                <w:rFonts w:cs="Arial"/>
              </w:rPr>
              <w:t>Committee Member, NREC-CT A</w:t>
            </w:r>
          </w:p>
        </w:tc>
      </w:tr>
      <w:tr w:rsidR="00D31F9D" w:rsidRPr="00BC5BA3" w14:paraId="2089DAA2" w14:textId="77777777" w:rsidTr="00A36151">
        <w:trPr>
          <w:cnfStyle w:val="000000100000" w:firstRow="0" w:lastRow="0" w:firstColumn="0" w:lastColumn="0" w:oddVBand="0" w:evenVBand="0" w:oddHBand="1" w:evenHBand="0" w:firstRowFirstColumn="0" w:firstRowLastColumn="0" w:lastRowFirstColumn="0" w:lastRowLastColumn="0"/>
        </w:trPr>
        <w:tc>
          <w:tcPr>
            <w:tcW w:w="3119" w:type="dxa"/>
          </w:tcPr>
          <w:p w14:paraId="11C06758" w14:textId="77777777" w:rsidR="00D31F9D" w:rsidRPr="00BC5BA3" w:rsidRDefault="00D31F9D" w:rsidP="00A36151">
            <w:pPr>
              <w:pStyle w:val="NRECText"/>
              <w:rPr>
                <w:rFonts w:cs="Arial"/>
              </w:rPr>
            </w:pPr>
            <w:r w:rsidRPr="00BC5BA3">
              <w:rPr>
                <w:rFonts w:cs="Arial"/>
              </w:rPr>
              <w:t>Ms Muireann O’Briain</w:t>
            </w:r>
          </w:p>
        </w:tc>
        <w:tc>
          <w:tcPr>
            <w:tcW w:w="5945" w:type="dxa"/>
          </w:tcPr>
          <w:p w14:paraId="1D494FDF" w14:textId="77777777" w:rsidR="00D31F9D" w:rsidRPr="00BC5BA3" w:rsidRDefault="00D31F9D" w:rsidP="00A36151">
            <w:pPr>
              <w:pStyle w:val="NRECText"/>
              <w:rPr>
                <w:rFonts w:cs="Arial"/>
              </w:rPr>
            </w:pPr>
            <w:r w:rsidRPr="00BC5BA3">
              <w:rPr>
                <w:rFonts w:cs="Arial"/>
              </w:rPr>
              <w:t>Committee Member, NREC-CT A</w:t>
            </w:r>
          </w:p>
        </w:tc>
      </w:tr>
      <w:tr w:rsidR="00D31F9D" w:rsidRPr="00BC5BA3" w14:paraId="3CED33C8" w14:textId="77777777" w:rsidTr="00A36151">
        <w:tc>
          <w:tcPr>
            <w:tcW w:w="3119" w:type="dxa"/>
          </w:tcPr>
          <w:p w14:paraId="63952A4D" w14:textId="77777777" w:rsidR="00D31F9D" w:rsidRPr="00BC5BA3" w:rsidRDefault="00D31F9D" w:rsidP="00A36151">
            <w:pPr>
              <w:pStyle w:val="NRECText"/>
              <w:rPr>
                <w:rFonts w:cs="Arial"/>
              </w:rPr>
            </w:pPr>
            <w:r w:rsidRPr="00BC5BA3">
              <w:rPr>
                <w:rFonts w:cs="Arial"/>
              </w:rPr>
              <w:t>Prof. David Brayden</w:t>
            </w:r>
          </w:p>
        </w:tc>
        <w:tc>
          <w:tcPr>
            <w:tcW w:w="5945" w:type="dxa"/>
          </w:tcPr>
          <w:p w14:paraId="6C84C7AD" w14:textId="77777777" w:rsidR="00D31F9D" w:rsidRPr="00BC5BA3" w:rsidRDefault="00D31F9D" w:rsidP="00A36151">
            <w:pPr>
              <w:pStyle w:val="NRECText"/>
              <w:rPr>
                <w:rFonts w:cs="Arial"/>
              </w:rPr>
            </w:pPr>
            <w:r w:rsidRPr="00BC5BA3">
              <w:rPr>
                <w:rFonts w:cs="Arial"/>
              </w:rPr>
              <w:t>Committee Member, NREC-CT A</w:t>
            </w:r>
          </w:p>
        </w:tc>
      </w:tr>
      <w:tr w:rsidR="00D31F9D" w:rsidRPr="00BC5BA3" w14:paraId="497C2FFB" w14:textId="77777777" w:rsidTr="00A36151">
        <w:trPr>
          <w:cnfStyle w:val="000000100000" w:firstRow="0" w:lastRow="0" w:firstColumn="0" w:lastColumn="0" w:oddVBand="0" w:evenVBand="0" w:oddHBand="1" w:evenHBand="0" w:firstRowFirstColumn="0" w:firstRowLastColumn="0" w:lastRowFirstColumn="0" w:lastRowLastColumn="0"/>
        </w:trPr>
        <w:tc>
          <w:tcPr>
            <w:tcW w:w="3119" w:type="dxa"/>
          </w:tcPr>
          <w:p w14:paraId="761F77E6" w14:textId="77777777" w:rsidR="00D31F9D" w:rsidRPr="00BC5BA3" w:rsidRDefault="00D31F9D" w:rsidP="00A36151">
            <w:pPr>
              <w:pStyle w:val="NRECText"/>
              <w:rPr>
                <w:rFonts w:cs="Arial"/>
              </w:rPr>
            </w:pPr>
            <w:r w:rsidRPr="009D2972">
              <w:rPr>
                <w:rFonts w:cs="Arial"/>
              </w:rPr>
              <w:t>Dr Darren Dahly</w:t>
            </w:r>
          </w:p>
        </w:tc>
        <w:tc>
          <w:tcPr>
            <w:tcW w:w="5945" w:type="dxa"/>
          </w:tcPr>
          <w:p w14:paraId="3047B1C9" w14:textId="77777777" w:rsidR="00D31F9D" w:rsidRPr="00BC5BA3" w:rsidRDefault="00D31F9D" w:rsidP="00A36151">
            <w:pPr>
              <w:pStyle w:val="NRECText"/>
              <w:rPr>
                <w:rFonts w:cs="Arial"/>
              </w:rPr>
            </w:pPr>
            <w:r w:rsidRPr="00BC5BA3">
              <w:rPr>
                <w:rFonts w:cs="Arial"/>
              </w:rPr>
              <w:t>Committee Member, NREC-CT A</w:t>
            </w:r>
          </w:p>
        </w:tc>
      </w:tr>
      <w:tr w:rsidR="00D31F9D" w:rsidRPr="00BC5BA3" w14:paraId="7D76FDB0" w14:textId="77777777" w:rsidTr="00A36151">
        <w:tc>
          <w:tcPr>
            <w:tcW w:w="3119" w:type="dxa"/>
          </w:tcPr>
          <w:p w14:paraId="3C49805B" w14:textId="77777777" w:rsidR="00D31F9D" w:rsidRPr="009D2972" w:rsidRDefault="00D31F9D" w:rsidP="00A36151">
            <w:pPr>
              <w:pStyle w:val="NRECText"/>
              <w:rPr>
                <w:rFonts w:cs="Arial"/>
              </w:rPr>
            </w:pPr>
            <w:r w:rsidRPr="00BC5BA3">
              <w:rPr>
                <w:rFonts w:cs="Arial"/>
              </w:rPr>
              <w:t>Prof. Gene Dempsey</w:t>
            </w:r>
          </w:p>
        </w:tc>
        <w:tc>
          <w:tcPr>
            <w:tcW w:w="5945" w:type="dxa"/>
          </w:tcPr>
          <w:p w14:paraId="6ACE0A88" w14:textId="77777777" w:rsidR="00D31F9D" w:rsidRPr="00BC5BA3" w:rsidRDefault="00D31F9D" w:rsidP="00A36151">
            <w:pPr>
              <w:pStyle w:val="NRECText"/>
              <w:rPr>
                <w:rFonts w:cs="Arial"/>
              </w:rPr>
            </w:pPr>
            <w:r w:rsidRPr="00BC5BA3">
              <w:rPr>
                <w:rFonts w:cs="Arial"/>
              </w:rPr>
              <w:t>Committee Member, NREC-CT A</w:t>
            </w:r>
          </w:p>
        </w:tc>
      </w:tr>
      <w:tr w:rsidR="006414DA" w:rsidRPr="00BC5BA3" w14:paraId="2506379D" w14:textId="77777777" w:rsidTr="00A36151">
        <w:trPr>
          <w:cnfStyle w:val="000000100000" w:firstRow="0" w:lastRow="0" w:firstColumn="0" w:lastColumn="0" w:oddVBand="0" w:evenVBand="0" w:oddHBand="1" w:evenHBand="0" w:firstRowFirstColumn="0" w:firstRowLastColumn="0" w:lastRowFirstColumn="0" w:lastRowLastColumn="0"/>
        </w:trPr>
        <w:tc>
          <w:tcPr>
            <w:tcW w:w="3119" w:type="dxa"/>
          </w:tcPr>
          <w:p w14:paraId="5F04B6AF" w14:textId="59C43F97" w:rsidR="006414DA" w:rsidRDefault="006414DA" w:rsidP="00A36151">
            <w:pPr>
              <w:pStyle w:val="NRECText"/>
              <w:rPr>
                <w:rFonts w:cs="Arial"/>
              </w:rPr>
            </w:pPr>
            <w:r>
              <w:rPr>
                <w:rFonts w:cs="Arial"/>
              </w:rPr>
              <w:t>Prof. Austin Duffy</w:t>
            </w:r>
          </w:p>
        </w:tc>
        <w:tc>
          <w:tcPr>
            <w:tcW w:w="5945" w:type="dxa"/>
          </w:tcPr>
          <w:p w14:paraId="52E136F5" w14:textId="5CB5A525" w:rsidR="006414DA" w:rsidRPr="00BC5BA3" w:rsidRDefault="006414DA" w:rsidP="00A36151">
            <w:pPr>
              <w:pStyle w:val="NRECText"/>
              <w:rPr>
                <w:rFonts w:cs="Arial"/>
              </w:rPr>
            </w:pPr>
            <w:r w:rsidRPr="00BC5BA3">
              <w:rPr>
                <w:rFonts w:cs="Arial"/>
              </w:rPr>
              <w:t>Committee Member, NREC-CT A</w:t>
            </w:r>
          </w:p>
        </w:tc>
      </w:tr>
      <w:tr w:rsidR="00014964" w:rsidRPr="00BC5BA3" w14:paraId="0F4FD08C" w14:textId="77777777" w:rsidTr="00A36151">
        <w:tc>
          <w:tcPr>
            <w:tcW w:w="3119" w:type="dxa"/>
          </w:tcPr>
          <w:p w14:paraId="2F56D12E" w14:textId="151385C2" w:rsidR="00014964" w:rsidRDefault="00014964" w:rsidP="00A36151">
            <w:pPr>
              <w:pStyle w:val="NRECText"/>
              <w:rPr>
                <w:rFonts w:cs="Arial"/>
              </w:rPr>
            </w:pPr>
            <w:r>
              <w:rPr>
                <w:rFonts w:cs="Arial"/>
              </w:rPr>
              <w:t>Ms Evelyn O’Shea</w:t>
            </w:r>
          </w:p>
        </w:tc>
        <w:tc>
          <w:tcPr>
            <w:tcW w:w="5945" w:type="dxa"/>
          </w:tcPr>
          <w:p w14:paraId="30A399CB" w14:textId="4027E4A7" w:rsidR="00014964" w:rsidRPr="00BC5BA3" w:rsidRDefault="00014964" w:rsidP="00A36151">
            <w:pPr>
              <w:pStyle w:val="NRECText"/>
              <w:rPr>
                <w:rFonts w:cs="Arial"/>
              </w:rPr>
            </w:pPr>
            <w:r w:rsidRPr="00BC5BA3">
              <w:rPr>
                <w:rFonts w:cs="Arial"/>
              </w:rPr>
              <w:t>Committee Member, NREC-CT A</w:t>
            </w:r>
          </w:p>
        </w:tc>
      </w:tr>
      <w:tr w:rsidR="00D31F9D" w:rsidRPr="00BC5BA3" w14:paraId="3733816E" w14:textId="77777777" w:rsidTr="00A36151">
        <w:trPr>
          <w:cnfStyle w:val="000000100000" w:firstRow="0" w:lastRow="0" w:firstColumn="0" w:lastColumn="0" w:oddVBand="0" w:evenVBand="0" w:oddHBand="1" w:evenHBand="0" w:firstRowFirstColumn="0" w:firstRowLastColumn="0" w:lastRowFirstColumn="0" w:lastRowLastColumn="0"/>
        </w:trPr>
        <w:tc>
          <w:tcPr>
            <w:tcW w:w="3119" w:type="dxa"/>
          </w:tcPr>
          <w:p w14:paraId="3515F8F3" w14:textId="77777777" w:rsidR="00D31F9D" w:rsidRDefault="00D31F9D" w:rsidP="00A36151">
            <w:pPr>
              <w:pStyle w:val="NRECText"/>
              <w:rPr>
                <w:rFonts w:cs="Arial"/>
              </w:rPr>
            </w:pPr>
            <w:r>
              <w:rPr>
                <w:rFonts w:cs="Arial"/>
              </w:rPr>
              <w:t>Ms Patricia Kenny</w:t>
            </w:r>
          </w:p>
        </w:tc>
        <w:tc>
          <w:tcPr>
            <w:tcW w:w="5945" w:type="dxa"/>
          </w:tcPr>
          <w:p w14:paraId="26FC46C3" w14:textId="77777777" w:rsidR="00D31F9D" w:rsidRDefault="00D31F9D" w:rsidP="00A36151">
            <w:pPr>
              <w:pStyle w:val="NRECText"/>
              <w:rPr>
                <w:rFonts w:cs="Arial"/>
              </w:rPr>
            </w:pPr>
            <w:r>
              <w:rPr>
                <w:rFonts w:cs="Arial"/>
              </w:rPr>
              <w:t>Project Officer, National Office for RECs</w:t>
            </w:r>
          </w:p>
        </w:tc>
      </w:tr>
      <w:tr w:rsidR="00D31F9D" w:rsidRPr="00BC5BA3" w14:paraId="7F1BD106" w14:textId="77777777" w:rsidTr="00A36151">
        <w:tc>
          <w:tcPr>
            <w:tcW w:w="3119" w:type="dxa"/>
          </w:tcPr>
          <w:p w14:paraId="4DF92397" w14:textId="3F97FCFE" w:rsidR="00D31F9D" w:rsidRPr="00BC5BA3" w:rsidRDefault="00D31F9D" w:rsidP="00A36151">
            <w:pPr>
              <w:pStyle w:val="NRECText"/>
              <w:rPr>
                <w:rFonts w:cs="Arial"/>
              </w:rPr>
            </w:pPr>
            <w:r>
              <w:rPr>
                <w:rFonts w:cs="Arial"/>
              </w:rPr>
              <w:t>Dr Jane Bryant</w:t>
            </w:r>
            <w:r w:rsidR="003A502B">
              <w:rPr>
                <w:rFonts w:cs="Arial"/>
              </w:rPr>
              <w:t>*</w:t>
            </w:r>
          </w:p>
        </w:tc>
        <w:tc>
          <w:tcPr>
            <w:tcW w:w="5945" w:type="dxa"/>
          </w:tcPr>
          <w:p w14:paraId="69D72E65" w14:textId="77777777" w:rsidR="00D31F9D" w:rsidRPr="00BC5BA3" w:rsidRDefault="00D31F9D" w:rsidP="00A36151">
            <w:pPr>
              <w:pStyle w:val="NRECText"/>
              <w:rPr>
                <w:rFonts w:cs="Arial"/>
              </w:rPr>
            </w:pPr>
            <w:r w:rsidRPr="00BC5BA3">
              <w:rPr>
                <w:rFonts w:cs="Arial"/>
              </w:rPr>
              <w:t>Pro</w:t>
            </w:r>
            <w:r>
              <w:rPr>
                <w:rFonts w:cs="Arial"/>
              </w:rPr>
              <w:t>ject Officer</w:t>
            </w:r>
            <w:r w:rsidRPr="00BC5BA3">
              <w:rPr>
                <w:rFonts w:cs="Arial"/>
              </w:rPr>
              <w:t>, National Office for RECs</w:t>
            </w:r>
          </w:p>
        </w:tc>
      </w:tr>
      <w:tr w:rsidR="00D31F9D" w:rsidRPr="00BC5BA3" w14:paraId="39A05AA7" w14:textId="77777777" w:rsidTr="00A36151">
        <w:trPr>
          <w:cnfStyle w:val="000000100000" w:firstRow="0" w:lastRow="0" w:firstColumn="0" w:lastColumn="0" w:oddVBand="0" w:evenVBand="0" w:oddHBand="1" w:evenHBand="0" w:firstRowFirstColumn="0" w:firstRowLastColumn="0" w:lastRowFirstColumn="0" w:lastRowLastColumn="0"/>
        </w:trPr>
        <w:tc>
          <w:tcPr>
            <w:tcW w:w="3119" w:type="dxa"/>
          </w:tcPr>
          <w:p w14:paraId="692EC871" w14:textId="77777777" w:rsidR="00D31F9D" w:rsidRPr="00BC5BA3" w:rsidRDefault="00D31F9D" w:rsidP="00A36151">
            <w:pPr>
              <w:pStyle w:val="NRECText"/>
              <w:rPr>
                <w:rFonts w:cs="Arial"/>
              </w:rPr>
            </w:pPr>
            <w:r w:rsidRPr="00BC5BA3">
              <w:rPr>
                <w:rFonts w:cs="Arial"/>
              </w:rPr>
              <w:t>Dr Laura Mackey</w:t>
            </w:r>
          </w:p>
        </w:tc>
        <w:tc>
          <w:tcPr>
            <w:tcW w:w="5945" w:type="dxa"/>
          </w:tcPr>
          <w:p w14:paraId="42CC7B3B" w14:textId="77777777" w:rsidR="00D31F9D" w:rsidRPr="00BC5BA3" w:rsidRDefault="00D31F9D" w:rsidP="00A36151">
            <w:pPr>
              <w:pStyle w:val="NRECText"/>
              <w:rPr>
                <w:rFonts w:cs="Arial"/>
              </w:rPr>
            </w:pPr>
            <w:r w:rsidRPr="00BC5BA3">
              <w:rPr>
                <w:rFonts w:cs="Arial"/>
              </w:rPr>
              <w:t>Pro</w:t>
            </w:r>
            <w:r>
              <w:rPr>
                <w:rFonts w:cs="Arial"/>
              </w:rPr>
              <w:t xml:space="preserve">gramme </w:t>
            </w:r>
            <w:r w:rsidRPr="00BC5BA3">
              <w:rPr>
                <w:rFonts w:cs="Arial"/>
              </w:rPr>
              <w:t>Officer, National Office for RECs</w:t>
            </w:r>
          </w:p>
        </w:tc>
      </w:tr>
      <w:tr w:rsidR="00014964" w:rsidRPr="00BC5BA3" w14:paraId="74BD822F" w14:textId="77777777" w:rsidTr="00A36151">
        <w:tc>
          <w:tcPr>
            <w:tcW w:w="3119" w:type="dxa"/>
          </w:tcPr>
          <w:p w14:paraId="706B902C" w14:textId="1A421FE1" w:rsidR="00014964" w:rsidRPr="00BC5BA3" w:rsidRDefault="00014964" w:rsidP="00A36151">
            <w:pPr>
              <w:pStyle w:val="NRECText"/>
              <w:rPr>
                <w:rFonts w:cs="Arial"/>
              </w:rPr>
            </w:pPr>
            <w:r>
              <w:rPr>
                <w:rFonts w:cs="Arial"/>
              </w:rPr>
              <w:t>Dr Susan Quinn</w:t>
            </w:r>
          </w:p>
        </w:tc>
        <w:tc>
          <w:tcPr>
            <w:tcW w:w="5945" w:type="dxa"/>
          </w:tcPr>
          <w:p w14:paraId="6986D59B" w14:textId="6078E062" w:rsidR="00014964" w:rsidRPr="00BC5BA3" w:rsidRDefault="00014964" w:rsidP="00A36151">
            <w:pPr>
              <w:pStyle w:val="NRECText"/>
              <w:rPr>
                <w:rFonts w:cs="Arial"/>
              </w:rPr>
            </w:pPr>
            <w:r w:rsidRPr="00BC5BA3">
              <w:rPr>
                <w:rFonts w:cs="Arial"/>
              </w:rPr>
              <w:t>Pro</w:t>
            </w:r>
            <w:r>
              <w:rPr>
                <w:rFonts w:cs="Arial"/>
              </w:rPr>
              <w:t xml:space="preserve">gramme </w:t>
            </w:r>
            <w:r w:rsidR="005333B9">
              <w:rPr>
                <w:rFonts w:cs="Arial"/>
              </w:rPr>
              <w:t>Manager</w:t>
            </w:r>
            <w:r w:rsidRPr="00BC5BA3">
              <w:rPr>
                <w:rFonts w:cs="Arial"/>
              </w:rPr>
              <w:t>, National Office for RECs</w:t>
            </w:r>
          </w:p>
        </w:tc>
      </w:tr>
      <w:tr w:rsidR="00C82015" w:rsidRPr="00BC5BA3" w14:paraId="7F9B0B9B" w14:textId="77777777" w:rsidTr="00A36151">
        <w:trPr>
          <w:cnfStyle w:val="000000100000" w:firstRow="0" w:lastRow="0" w:firstColumn="0" w:lastColumn="0" w:oddVBand="0" w:evenVBand="0" w:oddHBand="1" w:evenHBand="0" w:firstRowFirstColumn="0" w:firstRowLastColumn="0" w:lastRowFirstColumn="0" w:lastRowLastColumn="0"/>
        </w:trPr>
        <w:tc>
          <w:tcPr>
            <w:tcW w:w="3119" w:type="dxa"/>
          </w:tcPr>
          <w:p w14:paraId="73DC8897" w14:textId="3A007BBE" w:rsidR="00C82015" w:rsidRDefault="00C82015" w:rsidP="00A36151">
            <w:pPr>
              <w:pStyle w:val="NRECText"/>
              <w:rPr>
                <w:rFonts w:cs="Arial"/>
              </w:rPr>
            </w:pPr>
            <w:r>
              <w:rPr>
                <w:rFonts w:cs="Arial"/>
              </w:rPr>
              <w:t>Dr Emma Heffernan</w:t>
            </w:r>
          </w:p>
        </w:tc>
        <w:tc>
          <w:tcPr>
            <w:tcW w:w="5945" w:type="dxa"/>
          </w:tcPr>
          <w:p w14:paraId="6E70FCB1" w14:textId="724F1023" w:rsidR="00C82015" w:rsidRPr="00BC5BA3" w:rsidRDefault="00C82015" w:rsidP="00A36151">
            <w:pPr>
              <w:pStyle w:val="NRECText"/>
              <w:rPr>
                <w:rFonts w:cs="Arial"/>
              </w:rPr>
            </w:pPr>
            <w:r>
              <w:rPr>
                <w:rFonts w:cs="Arial"/>
              </w:rPr>
              <w:t>Project Officer, National Office for RECs</w:t>
            </w:r>
          </w:p>
        </w:tc>
      </w:tr>
      <w:tr w:rsidR="00C82015" w:rsidRPr="00BC5BA3" w14:paraId="29A45881" w14:textId="77777777" w:rsidTr="00A36151">
        <w:tc>
          <w:tcPr>
            <w:tcW w:w="3119" w:type="dxa"/>
          </w:tcPr>
          <w:p w14:paraId="05D8D74E" w14:textId="2E2AC626" w:rsidR="00C82015" w:rsidRDefault="003A502B" w:rsidP="00A36151">
            <w:pPr>
              <w:pStyle w:val="NRECText"/>
              <w:rPr>
                <w:rFonts w:cs="Arial"/>
              </w:rPr>
            </w:pPr>
            <w:r>
              <w:rPr>
                <w:rFonts w:cs="Arial"/>
              </w:rPr>
              <w:t>Ms Rachel McDermott</w:t>
            </w:r>
          </w:p>
        </w:tc>
        <w:tc>
          <w:tcPr>
            <w:tcW w:w="5945" w:type="dxa"/>
          </w:tcPr>
          <w:p w14:paraId="6AC88507" w14:textId="0673B7BA" w:rsidR="00C82015" w:rsidRPr="00BC5BA3" w:rsidRDefault="005333B9" w:rsidP="00A36151">
            <w:pPr>
              <w:pStyle w:val="NRECText"/>
              <w:rPr>
                <w:rFonts w:cs="Arial"/>
              </w:rPr>
            </w:pPr>
            <w:r>
              <w:rPr>
                <w:rFonts w:cs="Arial"/>
              </w:rPr>
              <w:t>Project Administrator, National Office for RECs</w:t>
            </w:r>
          </w:p>
        </w:tc>
      </w:tr>
    </w:tbl>
    <w:p w14:paraId="7D9FF92B" w14:textId="77777777" w:rsidR="00D31F9D" w:rsidRPr="00BC5BA3" w:rsidRDefault="00D31F9D" w:rsidP="00D31F9D">
      <w:pPr>
        <w:pStyle w:val="NRECText"/>
        <w:rPr>
          <w:rFonts w:cs="Arial"/>
        </w:rPr>
      </w:pPr>
      <w:r w:rsidRPr="00BC5BA3">
        <w:rPr>
          <w:rFonts w:cs="Arial"/>
        </w:rPr>
        <w:t>*Drafted minutes</w:t>
      </w:r>
    </w:p>
    <w:p w14:paraId="7D26E3D3" w14:textId="77777777" w:rsidR="00D31F9D" w:rsidRPr="00BC5BA3" w:rsidRDefault="00D31F9D" w:rsidP="00D31F9D">
      <w:pPr>
        <w:pStyle w:val="NRECText"/>
        <w:rPr>
          <w:rFonts w:cs="Arial"/>
        </w:rPr>
      </w:pPr>
    </w:p>
    <w:p w14:paraId="639182F3" w14:textId="77777777" w:rsidR="0025422B" w:rsidRDefault="00D31F9D" w:rsidP="00D31F9D">
      <w:pPr>
        <w:pStyle w:val="NRECText"/>
        <w:rPr>
          <w:rFonts w:cs="Arial"/>
        </w:rPr>
      </w:pPr>
      <w:r w:rsidRPr="00BC5BA3">
        <w:rPr>
          <w:rFonts w:cs="Arial"/>
          <w:b/>
          <w:bCs/>
        </w:rPr>
        <w:t>Apologies:</w:t>
      </w:r>
      <w:r>
        <w:rPr>
          <w:rFonts w:cs="Arial"/>
        </w:rPr>
        <w:t xml:space="preserve"> </w:t>
      </w:r>
      <w:r w:rsidR="001A017F">
        <w:rPr>
          <w:rFonts w:cs="Arial"/>
        </w:rPr>
        <w:t xml:space="preserve">Dr </w:t>
      </w:r>
      <w:r w:rsidR="001A017F" w:rsidRPr="001A017F">
        <w:rPr>
          <w:rFonts w:cs="Arial"/>
        </w:rPr>
        <w:t>Geraldine Foley</w:t>
      </w:r>
      <w:r w:rsidR="001A017F">
        <w:rPr>
          <w:rFonts w:cs="Arial"/>
        </w:rPr>
        <w:t xml:space="preserve">, Prof. </w:t>
      </w:r>
      <w:r w:rsidR="001A017F" w:rsidRPr="001A017F">
        <w:rPr>
          <w:rFonts w:cs="Arial"/>
        </w:rPr>
        <w:t>Catherine Hayes</w:t>
      </w:r>
      <w:r w:rsidR="001A017F">
        <w:rPr>
          <w:rFonts w:cs="Arial"/>
        </w:rPr>
        <w:t xml:space="preserve">, Dr </w:t>
      </w:r>
      <w:r w:rsidR="001A017F" w:rsidRPr="001A017F">
        <w:rPr>
          <w:rFonts w:cs="Arial"/>
        </w:rPr>
        <w:t>Heike Felzmann</w:t>
      </w:r>
      <w:r w:rsidR="001A017F">
        <w:rPr>
          <w:rFonts w:cs="Arial"/>
        </w:rPr>
        <w:t xml:space="preserve">, Mr </w:t>
      </w:r>
      <w:r w:rsidR="001A017F" w:rsidRPr="001A017F">
        <w:rPr>
          <w:rFonts w:cs="Arial"/>
        </w:rPr>
        <w:t>Gerard Eastwood</w:t>
      </w:r>
      <w:r w:rsidR="001A017F">
        <w:rPr>
          <w:rFonts w:cs="Arial"/>
        </w:rPr>
        <w:t xml:space="preserve">, Ms </w:t>
      </w:r>
      <w:r w:rsidR="001A017F" w:rsidRPr="001A017F">
        <w:rPr>
          <w:rFonts w:cs="Arial"/>
        </w:rPr>
        <w:t>Ann Twomey</w:t>
      </w:r>
      <w:r w:rsidR="001A017F">
        <w:rPr>
          <w:rFonts w:cs="Arial"/>
        </w:rPr>
        <w:t xml:space="preserve">, Prof. </w:t>
      </w:r>
      <w:r w:rsidR="001A017F" w:rsidRPr="001A017F">
        <w:rPr>
          <w:rFonts w:cs="Arial"/>
        </w:rPr>
        <w:t>John Wells</w:t>
      </w:r>
      <w:r w:rsidR="001A017F">
        <w:rPr>
          <w:rFonts w:cs="Arial"/>
        </w:rPr>
        <w:t xml:space="preserve">, </w:t>
      </w:r>
      <w:r w:rsidR="001A017F" w:rsidRPr="001A017F">
        <w:rPr>
          <w:rFonts w:cs="Arial"/>
        </w:rPr>
        <w:t>Mrs Erica Bennett</w:t>
      </w:r>
    </w:p>
    <w:p w14:paraId="3A8A575F" w14:textId="5671B74A" w:rsidR="00D31F9D" w:rsidRPr="00BC5BA3" w:rsidRDefault="00D31F9D" w:rsidP="00D31F9D">
      <w:pPr>
        <w:pStyle w:val="NRECText"/>
        <w:rPr>
          <w:rFonts w:cs="Arial"/>
        </w:rPr>
      </w:pPr>
      <w:r w:rsidRPr="00BC5BA3">
        <w:rPr>
          <w:rFonts w:cs="Arial"/>
          <w:b/>
          <w:bCs/>
        </w:rPr>
        <w:t>Quorum for decisions:</w:t>
      </w:r>
      <w:r w:rsidRPr="00BC5BA3">
        <w:rPr>
          <w:rFonts w:cs="Arial"/>
        </w:rPr>
        <w:t xml:space="preserve"> </w:t>
      </w:r>
      <w:r w:rsidR="001A017F">
        <w:rPr>
          <w:rFonts w:cs="Arial"/>
        </w:rPr>
        <w:t>Yes</w:t>
      </w:r>
    </w:p>
    <w:p w14:paraId="6846B971" w14:textId="77777777" w:rsidR="00D31F9D" w:rsidRPr="00BC5BA3" w:rsidRDefault="00D31F9D" w:rsidP="00D31F9D">
      <w:pPr>
        <w:pStyle w:val="NRECText"/>
        <w:rPr>
          <w:rFonts w:cs="Arial"/>
        </w:rPr>
      </w:pPr>
    </w:p>
    <w:p w14:paraId="7C450D66" w14:textId="77777777" w:rsidR="00D31F9D" w:rsidRPr="00BC5BA3" w:rsidRDefault="00D31F9D" w:rsidP="00D31F9D">
      <w:pPr>
        <w:pStyle w:val="NRECHeadingL4"/>
        <w:rPr>
          <w:rFonts w:cs="Arial"/>
          <w:bCs/>
          <w:sz w:val="22"/>
        </w:rPr>
      </w:pPr>
      <w:r w:rsidRPr="00BC5BA3">
        <w:rPr>
          <w:rFonts w:cs="Arial"/>
          <w:sz w:val="22"/>
        </w:rPr>
        <w:t>Agenda</w:t>
      </w:r>
    </w:p>
    <w:p w14:paraId="001FEABC" w14:textId="77777777" w:rsidR="00D31F9D" w:rsidRPr="00BC5BA3" w:rsidRDefault="00D31F9D" w:rsidP="00D31F9D">
      <w:pPr>
        <w:pStyle w:val="NRECBullet"/>
        <w:rPr>
          <w:rFonts w:cs="Arial"/>
        </w:rPr>
      </w:pPr>
      <w:r w:rsidRPr="00BC5BA3">
        <w:rPr>
          <w:rFonts w:cs="Arial"/>
        </w:rPr>
        <w:lastRenderedPageBreak/>
        <w:t>Welcome &amp; Apologies</w:t>
      </w:r>
    </w:p>
    <w:p w14:paraId="12089669" w14:textId="6E7F03F2" w:rsidR="00660F72" w:rsidRDefault="00660F72" w:rsidP="00D31F9D">
      <w:pPr>
        <w:pStyle w:val="NRECBullet"/>
        <w:rPr>
          <w:rFonts w:cs="Arial"/>
        </w:rPr>
      </w:pPr>
      <w:bookmarkStart w:id="0" w:name="_Hlk145336926"/>
      <w:r>
        <w:rPr>
          <w:rFonts w:cs="Arial"/>
        </w:rPr>
        <w:t>2</w:t>
      </w:r>
      <w:r w:rsidRPr="00660F72">
        <w:rPr>
          <w:rFonts w:cs="Arial"/>
        </w:rPr>
        <w:t xml:space="preserve">022-501606-35-01 </w:t>
      </w:r>
      <w:bookmarkEnd w:id="0"/>
    </w:p>
    <w:p w14:paraId="06D843AA" w14:textId="77777777" w:rsidR="00660F72" w:rsidRDefault="00660F72" w:rsidP="00D31F9D">
      <w:pPr>
        <w:pStyle w:val="NRECBullet"/>
        <w:rPr>
          <w:rFonts w:cs="Arial"/>
        </w:rPr>
      </w:pPr>
      <w:r w:rsidRPr="00660F72">
        <w:rPr>
          <w:rFonts w:cs="Arial"/>
        </w:rPr>
        <w:t xml:space="preserve">2022-500537-84-01 </w:t>
      </w:r>
    </w:p>
    <w:p w14:paraId="19E78DC1" w14:textId="77777777" w:rsidR="00FF5DB0" w:rsidRDefault="00FF5DB0" w:rsidP="00D31F9D">
      <w:pPr>
        <w:pStyle w:val="NRECBullet"/>
        <w:rPr>
          <w:rFonts w:cs="Arial"/>
        </w:rPr>
      </w:pPr>
      <w:bookmarkStart w:id="1" w:name="_Hlk145337696"/>
      <w:r w:rsidRPr="00FF5DB0">
        <w:rPr>
          <w:rFonts w:cs="Arial"/>
        </w:rPr>
        <w:t xml:space="preserve">2023-503697-21-00 </w:t>
      </w:r>
    </w:p>
    <w:p w14:paraId="61A74FDC" w14:textId="77777777" w:rsidR="00FF5DB0" w:rsidRDefault="00FF5DB0" w:rsidP="00D31F9D">
      <w:pPr>
        <w:pStyle w:val="NRECBullet"/>
        <w:rPr>
          <w:rFonts w:cs="Arial"/>
        </w:rPr>
      </w:pPr>
      <w:bookmarkStart w:id="2" w:name="_Hlk145337879"/>
      <w:bookmarkEnd w:id="1"/>
      <w:r w:rsidRPr="00FF5DB0">
        <w:rPr>
          <w:rFonts w:cs="Arial"/>
        </w:rPr>
        <w:t xml:space="preserve">2022-501980-42-00 </w:t>
      </w:r>
    </w:p>
    <w:bookmarkEnd w:id="2"/>
    <w:p w14:paraId="3F419A08" w14:textId="77777777" w:rsidR="00D31F9D" w:rsidRPr="00BC5BA3" w:rsidRDefault="00D31F9D" w:rsidP="00D31F9D">
      <w:pPr>
        <w:pStyle w:val="NRECBullet"/>
        <w:rPr>
          <w:rFonts w:cs="Arial"/>
        </w:rPr>
      </w:pPr>
      <w:r w:rsidRPr="00BC5BA3">
        <w:rPr>
          <w:rFonts w:cs="Arial"/>
        </w:rPr>
        <w:t>AOB</w:t>
      </w:r>
    </w:p>
    <w:p w14:paraId="52BEE7F7" w14:textId="77777777" w:rsidR="00D31F9D" w:rsidRPr="00BC5BA3" w:rsidRDefault="00D31F9D" w:rsidP="00D31F9D">
      <w:pPr>
        <w:pStyle w:val="NRECNumberBulletL1"/>
        <w:numPr>
          <w:ilvl w:val="0"/>
          <w:numId w:val="0"/>
        </w:numPr>
        <w:ind w:left="351" w:hanging="340"/>
        <w:rPr>
          <w:rFonts w:cs="Arial"/>
        </w:rPr>
      </w:pPr>
    </w:p>
    <w:p w14:paraId="00D5DE61" w14:textId="77777777" w:rsidR="00D31F9D" w:rsidRPr="00BC5BA3" w:rsidRDefault="00D31F9D" w:rsidP="00D31F9D">
      <w:pPr>
        <w:pStyle w:val="NRECBullet"/>
        <w:numPr>
          <w:ilvl w:val="0"/>
          <w:numId w:val="0"/>
        </w:numPr>
        <w:ind w:left="360"/>
        <w:rPr>
          <w:rFonts w:cs="Arial"/>
        </w:rPr>
      </w:pPr>
      <w:r w:rsidRPr="00BC5BA3">
        <w:rPr>
          <w:rFonts w:cs="Arial"/>
          <w:noProof/>
        </w:rPr>
        <mc:AlternateContent>
          <mc:Choice Requires="wps">
            <w:drawing>
              <wp:anchor distT="0" distB="0" distL="114300" distR="114300" simplePos="0" relativeHeight="251658240" behindDoc="0" locked="0" layoutInCell="1" allowOverlap="1" wp14:anchorId="64E0CBBF" wp14:editId="1EF55B5F">
                <wp:simplePos x="0" y="0"/>
                <wp:positionH relativeFrom="column">
                  <wp:posOffset>41910</wp:posOffset>
                </wp:positionH>
                <wp:positionV relativeFrom="paragraph">
                  <wp:posOffset>52070</wp:posOffset>
                </wp:positionV>
                <wp:extent cx="59531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2EE52A65"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4.1pt" to="472.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" strokecolor="#4472c4 [3204]" strokeweight="1pt">
                <v:stroke joinstyle="miter"/>
              </v:line>
            </w:pict>
          </mc:Fallback>
        </mc:AlternateContent>
      </w:r>
    </w:p>
    <w:p w14:paraId="27C0D514" w14:textId="77777777" w:rsidR="00D31F9D" w:rsidRPr="00BC5BA3" w:rsidRDefault="00D31F9D" w:rsidP="00D31F9D">
      <w:pPr>
        <w:pStyle w:val="NRECBullet"/>
        <w:rPr>
          <w:rFonts w:cs="Arial"/>
        </w:rPr>
      </w:pPr>
      <w:r w:rsidRPr="00BC5BA3">
        <w:rPr>
          <w:rFonts w:cs="Arial"/>
        </w:rPr>
        <w:t xml:space="preserve">The Chair welcomed the NREC-CT A. </w:t>
      </w:r>
    </w:p>
    <w:p w14:paraId="2BBB2FB1" w14:textId="489E07AA" w:rsidR="00D31F9D" w:rsidRPr="00BC5BA3" w:rsidRDefault="00D31F9D" w:rsidP="00D31F9D">
      <w:pPr>
        <w:pStyle w:val="NRECSubbulletindent"/>
        <w:rPr>
          <w:rFonts w:cs="Arial"/>
        </w:rPr>
      </w:pPr>
      <w:r w:rsidRPr="00BC5BA3">
        <w:rPr>
          <w:rFonts w:cs="Arial"/>
        </w:rPr>
        <w:t xml:space="preserve">The minutes from the previous NREC-CT A meeting </w:t>
      </w:r>
      <w:r w:rsidR="00FF5DB0">
        <w:rPr>
          <w:rFonts w:cs="Arial"/>
        </w:rPr>
        <w:t>on 26</w:t>
      </w:r>
      <w:r w:rsidR="00FF5DB0" w:rsidRPr="00FF5DB0">
        <w:rPr>
          <w:rFonts w:cs="Arial"/>
          <w:vertAlign w:val="superscript"/>
        </w:rPr>
        <w:t>th</w:t>
      </w:r>
      <w:r w:rsidR="00FF5DB0">
        <w:rPr>
          <w:rFonts w:cs="Arial"/>
        </w:rPr>
        <w:t xml:space="preserve"> July 2023</w:t>
      </w:r>
      <w:r w:rsidRPr="00BC5BA3">
        <w:rPr>
          <w:rFonts w:cs="Arial"/>
        </w:rPr>
        <w:t xml:space="preserve"> were approved.</w:t>
      </w:r>
    </w:p>
    <w:p w14:paraId="47216CF5" w14:textId="77777777" w:rsidR="00D31F9D" w:rsidRPr="00BC5BA3" w:rsidRDefault="00D31F9D" w:rsidP="00D31F9D">
      <w:pPr>
        <w:pStyle w:val="NRECSubbulletindent"/>
        <w:rPr>
          <w:rFonts w:cs="Arial"/>
        </w:rPr>
      </w:pPr>
      <w:r w:rsidRPr="00BC5BA3">
        <w:rPr>
          <w:rFonts w:cs="Arial"/>
        </w:rPr>
        <w:t>The NREC Business Report was discussed and noted.</w:t>
      </w:r>
    </w:p>
    <w:p w14:paraId="685DD86B" w14:textId="77777777" w:rsidR="00D31F9D" w:rsidRPr="00BC5BA3" w:rsidRDefault="00D31F9D" w:rsidP="00D31F9D">
      <w:pPr>
        <w:pStyle w:val="NRECText"/>
        <w:rPr>
          <w:rFonts w:cs="Arial"/>
          <w:b/>
          <w:bCs/>
        </w:rPr>
      </w:pPr>
      <w:r w:rsidRPr="00BC5BA3">
        <w:rPr>
          <w:rFonts w:cs="Arial"/>
          <w:noProof/>
        </w:rPr>
        <mc:AlternateContent>
          <mc:Choice Requires="wps">
            <w:drawing>
              <wp:anchor distT="0" distB="0" distL="114300" distR="114300" simplePos="0" relativeHeight="251658241" behindDoc="0" locked="0" layoutInCell="1" allowOverlap="1" wp14:anchorId="45BEFE17" wp14:editId="4B268322">
                <wp:simplePos x="0" y="0"/>
                <wp:positionH relativeFrom="column">
                  <wp:posOffset>-1270</wp:posOffset>
                </wp:positionH>
                <wp:positionV relativeFrom="paragraph">
                  <wp:posOffset>91439</wp:posOffset>
                </wp:positionV>
                <wp:extent cx="594360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flipV="1">
                          <a:off x="0" y="0"/>
                          <a:ext cx="5943600" cy="0"/>
                        </a:xfrm>
                        <a:prstGeom prst="line">
                          <a:avLst/>
                        </a:prstGeom>
                        <a:noFill/>
                        <a:ln w="25400" cap="flat" cmpd="sng" algn="ctr">
                          <a:solidFill>
                            <a:srgbClr val="7B6E6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6B2355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2pt" to="467.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" strokecolor="#7b6e66" strokeweight="2pt">
                <v:shadow on="t" color="black" opacity="24903f" origin=",.5" offset="0,.55556mm"/>
              </v:line>
            </w:pict>
          </mc:Fallback>
        </mc:AlternateContent>
      </w:r>
    </w:p>
    <w:p w14:paraId="7344681F" w14:textId="77777777" w:rsidR="00D31F9D" w:rsidRPr="00BC5BA3" w:rsidRDefault="00D31F9D" w:rsidP="00D31F9D">
      <w:pPr>
        <w:pStyle w:val="NRECHeadingL4"/>
        <w:rPr>
          <w:rFonts w:cs="Arial"/>
          <w:sz w:val="22"/>
        </w:rPr>
      </w:pPr>
    </w:p>
    <w:p w14:paraId="225B52A4" w14:textId="77777777" w:rsidR="00D31F9D" w:rsidRPr="00BC5BA3" w:rsidRDefault="00D31F9D" w:rsidP="00D31F9D">
      <w:pPr>
        <w:pStyle w:val="NRECHeadingL4"/>
        <w:rPr>
          <w:rFonts w:cs="Arial"/>
          <w:sz w:val="22"/>
        </w:rPr>
      </w:pPr>
      <w:r w:rsidRPr="00BC5BA3">
        <w:rPr>
          <w:rFonts w:cs="Arial"/>
          <w:sz w:val="22"/>
        </w:rPr>
        <w:t>Applications</w:t>
      </w:r>
    </w:p>
    <w:p w14:paraId="247E2E47" w14:textId="77777777" w:rsidR="00D31F9D" w:rsidRPr="00BC5BA3" w:rsidRDefault="00D31F9D" w:rsidP="00D31F9D">
      <w:pPr>
        <w:pStyle w:val="NRECBullet"/>
        <w:numPr>
          <w:ilvl w:val="0"/>
          <w:numId w:val="0"/>
        </w:numPr>
        <w:rPr>
          <w:rFonts w:cs="Arial"/>
          <w:b/>
          <w:bCs/>
        </w:rPr>
      </w:pPr>
    </w:p>
    <w:p w14:paraId="0E485E99" w14:textId="18A4D3B3" w:rsidR="008938DF" w:rsidRDefault="00AD141E" w:rsidP="000F5DC6">
      <w:pPr>
        <w:pStyle w:val="NRECBullet"/>
        <w:numPr>
          <w:ilvl w:val="0"/>
          <w:numId w:val="0"/>
        </w:numPr>
        <w:ind w:left="360" w:hanging="360"/>
        <w:rPr>
          <w:rFonts w:cs="Arial"/>
          <w:b/>
          <w:bCs/>
        </w:rPr>
      </w:pPr>
      <w:bookmarkStart w:id="3" w:name="_Hlk74577150"/>
      <w:r w:rsidRPr="00AD141E">
        <w:rPr>
          <w:rFonts w:cs="Arial"/>
          <w:b/>
          <w:bCs/>
        </w:rPr>
        <w:t>2022-501606-35-01</w:t>
      </w:r>
    </w:p>
    <w:p w14:paraId="4BC74896" w14:textId="7DC2500D" w:rsidR="000F5DC6" w:rsidRPr="000F5DC6" w:rsidRDefault="000F5DC6" w:rsidP="000F5DC6">
      <w:pPr>
        <w:pStyle w:val="NRECBullet"/>
        <w:numPr>
          <w:ilvl w:val="0"/>
          <w:numId w:val="0"/>
        </w:numPr>
        <w:ind w:left="360" w:hanging="360"/>
        <w:rPr>
          <w:rFonts w:cs="Arial"/>
        </w:rPr>
      </w:pPr>
      <w:r w:rsidRPr="000F5DC6">
        <w:rPr>
          <w:rFonts w:cs="Arial"/>
        </w:rPr>
        <w:t>Dossiers: Part I</w:t>
      </w:r>
    </w:p>
    <w:p w14:paraId="46C2AFF4" w14:textId="11053BAC" w:rsidR="00D31F9D" w:rsidRDefault="00D31F9D" w:rsidP="00D31F9D">
      <w:pPr>
        <w:pStyle w:val="NRECBullet"/>
        <w:numPr>
          <w:ilvl w:val="0"/>
          <w:numId w:val="0"/>
        </w:numPr>
        <w:ind w:left="360" w:hanging="360"/>
        <w:rPr>
          <w:rFonts w:cs="Arial"/>
        </w:rPr>
      </w:pPr>
      <w:r w:rsidRPr="00B767E6">
        <w:rPr>
          <w:rFonts w:cs="Arial"/>
        </w:rPr>
        <w:t>Study title</w:t>
      </w:r>
      <w:r>
        <w:rPr>
          <w:rFonts w:cs="Arial"/>
        </w:rPr>
        <w:t xml:space="preserve">: </w:t>
      </w:r>
      <w:r w:rsidR="00AD141E" w:rsidRPr="00AD141E">
        <w:rPr>
          <w:rFonts w:cs="Arial"/>
        </w:rPr>
        <w:t xml:space="preserve">Randomized, </w:t>
      </w:r>
      <w:proofErr w:type="spellStart"/>
      <w:r w:rsidR="00AD141E" w:rsidRPr="00AD141E">
        <w:rPr>
          <w:rFonts w:cs="Arial"/>
        </w:rPr>
        <w:t>multicenter</w:t>
      </w:r>
      <w:proofErr w:type="spellEnd"/>
      <w:r w:rsidR="00AD141E" w:rsidRPr="00AD141E">
        <w:rPr>
          <w:rFonts w:cs="Arial"/>
        </w:rPr>
        <w:t xml:space="preserve">, open-label, Phase 3 study of </w:t>
      </w:r>
      <w:proofErr w:type="spellStart"/>
      <w:r w:rsidR="00AD141E" w:rsidRPr="00AD141E">
        <w:rPr>
          <w:rFonts w:cs="Arial"/>
        </w:rPr>
        <w:t>mirvetuximab</w:t>
      </w:r>
      <w:proofErr w:type="spellEnd"/>
      <w:r w:rsidR="00AD141E" w:rsidRPr="00AD141E">
        <w:rPr>
          <w:rFonts w:cs="Arial"/>
        </w:rPr>
        <w:t xml:space="preserve"> </w:t>
      </w:r>
      <w:proofErr w:type="spellStart"/>
      <w:r w:rsidR="00AD141E" w:rsidRPr="00AD141E">
        <w:rPr>
          <w:rFonts w:cs="Arial"/>
        </w:rPr>
        <w:t>soravtansine</w:t>
      </w:r>
      <w:proofErr w:type="spellEnd"/>
      <w:r w:rsidR="00AD141E" w:rsidRPr="00AD141E">
        <w:rPr>
          <w:rFonts w:cs="Arial"/>
        </w:rPr>
        <w:t xml:space="preserve"> in combination with bevacizumab versus bevacizumab alone as maintenance therapy for patients with FRα-high recurrent platinum-sensitive epithelial ovarian, fallopian tube, or primary peritoneal cancers who have not progressed after second-line platinum-based chemotherapy plus bevacizumab (GLORIOSA)</w:t>
      </w:r>
    </w:p>
    <w:p w14:paraId="5F99D1B3" w14:textId="7A3C9372" w:rsidR="00EA7C75" w:rsidRPr="00B767E6" w:rsidRDefault="00EA7C75" w:rsidP="00D31F9D">
      <w:pPr>
        <w:pStyle w:val="NRECBullet"/>
        <w:numPr>
          <w:ilvl w:val="0"/>
          <w:numId w:val="0"/>
        </w:numPr>
        <w:ind w:left="360" w:hanging="360"/>
        <w:rPr>
          <w:rFonts w:cs="Arial"/>
        </w:rPr>
      </w:pPr>
      <w:bookmarkStart w:id="4" w:name="_Hlk114828720"/>
      <w:r w:rsidRPr="00EA7C75">
        <w:rPr>
          <w:rFonts w:cs="Arial"/>
        </w:rPr>
        <w:t>EudraCT:</w:t>
      </w:r>
      <w:bookmarkEnd w:id="4"/>
      <w:r w:rsidR="000F5DC6" w:rsidRPr="000F5DC6">
        <w:t xml:space="preserve"> </w:t>
      </w:r>
      <w:r w:rsidR="000F5DC6" w:rsidRPr="000F5DC6">
        <w:rPr>
          <w:rFonts w:cs="Arial"/>
        </w:rPr>
        <w:t xml:space="preserve">2022-501606-35-01  </w:t>
      </w:r>
    </w:p>
    <w:bookmarkEnd w:id="3"/>
    <w:p w14:paraId="2BE5F47B" w14:textId="77777777" w:rsidR="00D31F9D" w:rsidRPr="00BC5BA3" w:rsidRDefault="00D31F9D" w:rsidP="00D31F9D">
      <w:pPr>
        <w:pStyle w:val="NRECBullet"/>
        <w:numPr>
          <w:ilvl w:val="0"/>
          <w:numId w:val="0"/>
        </w:numPr>
        <w:ind w:left="360" w:hanging="360"/>
        <w:rPr>
          <w:rFonts w:cs="Arial"/>
        </w:rPr>
      </w:pPr>
    </w:p>
    <w:p w14:paraId="2FE0CEDA" w14:textId="77777777" w:rsidR="00D31F9D" w:rsidRPr="005605A2" w:rsidRDefault="00D31F9D" w:rsidP="00D31F9D">
      <w:pPr>
        <w:pStyle w:val="NRECSubbulletindent"/>
        <w:rPr>
          <w:rFonts w:cs="Arial"/>
        </w:rPr>
      </w:pPr>
      <w:bookmarkStart w:id="5" w:name="_Hlk74925866"/>
      <w:r w:rsidRPr="005605A2">
        <w:rPr>
          <w:rFonts w:cs="Arial"/>
        </w:rPr>
        <w:t>NREC-CT comments:</w:t>
      </w:r>
    </w:p>
    <w:p w14:paraId="3E27607E" w14:textId="6E7CD075" w:rsidR="007475FF" w:rsidRPr="00EC7124" w:rsidRDefault="007475FF" w:rsidP="007475FF">
      <w:pPr>
        <w:pStyle w:val="NRECBullet"/>
        <w:rPr>
          <w:rFonts w:cs="Arial"/>
        </w:rPr>
      </w:pPr>
      <w:r w:rsidRPr="00EC7124">
        <w:rPr>
          <w:rFonts w:cs="Arial"/>
        </w:rPr>
        <w:t>The NREC-CT A agreed that additional information was required to inform its deliberations before a final ethics position could be returned.</w:t>
      </w:r>
    </w:p>
    <w:p w14:paraId="59122BF9" w14:textId="77777777" w:rsidR="00D31F9D" w:rsidRPr="00BC5BA3" w:rsidRDefault="00D31F9D" w:rsidP="00D31F9D">
      <w:pPr>
        <w:pStyle w:val="NRECBullet"/>
        <w:numPr>
          <w:ilvl w:val="0"/>
          <w:numId w:val="0"/>
        </w:numPr>
        <w:rPr>
          <w:rFonts w:cs="Arial"/>
        </w:rPr>
      </w:pPr>
    </w:p>
    <w:bookmarkEnd w:id="5"/>
    <w:p w14:paraId="292DD61C" w14:textId="77777777" w:rsidR="00D31F9D" w:rsidRPr="00BC5BA3" w:rsidRDefault="00D31F9D" w:rsidP="00D31F9D">
      <w:pPr>
        <w:pStyle w:val="NRECSubbulletindent"/>
        <w:rPr>
          <w:rFonts w:cs="Arial"/>
        </w:rPr>
      </w:pPr>
      <w:r w:rsidRPr="00BC5BA3">
        <w:rPr>
          <w:rFonts w:cs="Arial"/>
        </w:rPr>
        <w:t>NREC-CT Decision:</w:t>
      </w:r>
    </w:p>
    <w:p w14:paraId="5E7BC42A" w14:textId="40B595C2" w:rsidR="00D31F9D" w:rsidRPr="00EC7124" w:rsidRDefault="007475FF" w:rsidP="00D31F9D">
      <w:pPr>
        <w:pStyle w:val="NRECBullet"/>
        <w:rPr>
          <w:rFonts w:cs="Arial"/>
        </w:rPr>
      </w:pPr>
      <w:r w:rsidRPr="00EC7124">
        <w:rPr>
          <w:rFonts w:cs="Arial"/>
        </w:rPr>
        <w:t xml:space="preserve">Request for </w:t>
      </w:r>
      <w:r w:rsidR="00EC7124" w:rsidRPr="00EC7124">
        <w:rPr>
          <w:rFonts w:cs="Arial"/>
        </w:rPr>
        <w:t>further</w:t>
      </w:r>
      <w:r w:rsidRPr="00EC7124">
        <w:rPr>
          <w:rFonts w:cs="Arial"/>
        </w:rPr>
        <w:t xml:space="preserve"> information </w:t>
      </w:r>
    </w:p>
    <w:p w14:paraId="4D2170D9" w14:textId="77777777" w:rsidR="00D31F9D" w:rsidRPr="00BC5BA3" w:rsidRDefault="00D31F9D" w:rsidP="00D31F9D">
      <w:pPr>
        <w:pStyle w:val="NRECBullet"/>
        <w:numPr>
          <w:ilvl w:val="0"/>
          <w:numId w:val="0"/>
        </w:numPr>
        <w:ind w:left="360"/>
        <w:rPr>
          <w:rFonts w:cs="Arial"/>
        </w:rPr>
      </w:pPr>
    </w:p>
    <w:p w14:paraId="16F31CC3" w14:textId="75BB64B3" w:rsidR="00D31F9D" w:rsidRPr="00EC7124" w:rsidRDefault="00C6461E" w:rsidP="00EC7124">
      <w:pPr>
        <w:pStyle w:val="NRECSubbulletindent"/>
        <w:rPr>
          <w:rFonts w:cs="Arial"/>
        </w:rPr>
      </w:pPr>
      <w:r w:rsidRPr="00EC7124">
        <w:rPr>
          <w:rFonts w:cs="Arial"/>
        </w:rPr>
        <w:t>Additional Information Required</w:t>
      </w:r>
      <w:r w:rsidR="00C82015" w:rsidRPr="00EC7124">
        <w:rPr>
          <w:rFonts w:cs="Arial"/>
        </w:rPr>
        <w:t xml:space="preserve"> </w:t>
      </w:r>
    </w:p>
    <w:p w14:paraId="07A315D9" w14:textId="76685563" w:rsidR="00D31F9D" w:rsidRDefault="001918BB" w:rsidP="00D31F9D">
      <w:pPr>
        <w:pStyle w:val="NRECBullet"/>
      </w:pPr>
      <w:r w:rsidRPr="001918BB">
        <w:t>The Sponsor is requested to provide information on the frequency of ocular toxicity for participants in the treatment group.</w:t>
      </w:r>
      <w:r w:rsidR="007475FF">
        <w:t xml:space="preserve"> </w:t>
      </w:r>
    </w:p>
    <w:p w14:paraId="78145414" w14:textId="77777777" w:rsidR="00D31F9D" w:rsidRDefault="00D31F9D" w:rsidP="007475FF">
      <w:pPr>
        <w:pStyle w:val="NRECBullet"/>
        <w:numPr>
          <w:ilvl w:val="0"/>
          <w:numId w:val="0"/>
        </w:numPr>
        <w:rPr>
          <w:rFonts w:cs="Arial"/>
        </w:rPr>
      </w:pPr>
    </w:p>
    <w:p w14:paraId="1BD78B48" w14:textId="77777777" w:rsidR="001918BB" w:rsidRDefault="001918BB" w:rsidP="001918BB">
      <w:pPr>
        <w:pStyle w:val="NRECBullet"/>
        <w:numPr>
          <w:ilvl w:val="0"/>
          <w:numId w:val="0"/>
        </w:numPr>
        <w:ind w:left="360" w:hanging="360"/>
        <w:rPr>
          <w:rFonts w:cs="Arial"/>
          <w:b/>
          <w:bCs/>
        </w:rPr>
      </w:pPr>
      <w:bookmarkStart w:id="6" w:name="_Hlk145337172"/>
      <w:r w:rsidRPr="001918BB">
        <w:rPr>
          <w:rFonts w:cs="Arial"/>
          <w:b/>
          <w:bCs/>
        </w:rPr>
        <w:lastRenderedPageBreak/>
        <w:t xml:space="preserve">2022-500537-84-01 </w:t>
      </w:r>
    </w:p>
    <w:bookmarkEnd w:id="6"/>
    <w:p w14:paraId="38C63D91" w14:textId="5F0C0FEC" w:rsidR="00047B1D" w:rsidRPr="000F5DC6" w:rsidRDefault="001918BB" w:rsidP="00047B1D">
      <w:pPr>
        <w:pStyle w:val="NRECBullet"/>
        <w:numPr>
          <w:ilvl w:val="0"/>
          <w:numId w:val="0"/>
        </w:numPr>
        <w:ind w:left="360" w:hanging="360"/>
        <w:rPr>
          <w:rFonts w:cs="Arial"/>
        </w:rPr>
      </w:pPr>
      <w:r w:rsidRPr="000F5DC6">
        <w:rPr>
          <w:rFonts w:cs="Arial"/>
        </w:rPr>
        <w:t>Dossiers: Part I</w:t>
      </w:r>
      <w:r>
        <w:rPr>
          <w:rFonts w:cs="Arial"/>
        </w:rPr>
        <w:t xml:space="preserve"> and II</w:t>
      </w:r>
    </w:p>
    <w:p w14:paraId="37B52E73" w14:textId="26E15373" w:rsidR="001918BB" w:rsidRDefault="001918BB" w:rsidP="001918BB">
      <w:pPr>
        <w:pStyle w:val="NRECBullet"/>
        <w:numPr>
          <w:ilvl w:val="0"/>
          <w:numId w:val="0"/>
        </w:numPr>
        <w:ind w:left="360" w:hanging="360"/>
        <w:rPr>
          <w:rFonts w:cs="Arial"/>
        </w:rPr>
      </w:pPr>
      <w:r w:rsidRPr="00B767E6">
        <w:rPr>
          <w:rFonts w:cs="Arial"/>
        </w:rPr>
        <w:t>Study title</w:t>
      </w:r>
      <w:r>
        <w:rPr>
          <w:rFonts w:cs="Arial"/>
        </w:rPr>
        <w:t xml:space="preserve">: </w:t>
      </w:r>
      <w:r w:rsidR="00047B1D" w:rsidRPr="00047B1D">
        <w:rPr>
          <w:rFonts w:cs="Arial"/>
        </w:rPr>
        <w:t xml:space="preserve">A randomized, double-blind, </w:t>
      </w:r>
      <w:proofErr w:type="spellStart"/>
      <w:r w:rsidR="00047B1D" w:rsidRPr="00047B1D">
        <w:rPr>
          <w:rFonts w:cs="Arial"/>
        </w:rPr>
        <w:t>multicenter</w:t>
      </w:r>
      <w:proofErr w:type="spellEnd"/>
      <w:r w:rsidR="00047B1D" w:rsidRPr="00047B1D">
        <w:rPr>
          <w:rFonts w:cs="Arial"/>
        </w:rPr>
        <w:t xml:space="preserve"> Phase 3 study to evaluate the long-term efficacy and safety of ABX464 25mg or 50mg once daily as a maintenance therapy in subjects with moderately to severely active ulcerative colitis.</w:t>
      </w:r>
    </w:p>
    <w:p w14:paraId="5EEAFD96" w14:textId="4AD7EE86" w:rsidR="00047B1D" w:rsidRDefault="00047B1D" w:rsidP="001918BB">
      <w:pPr>
        <w:pStyle w:val="NRECBullet"/>
        <w:numPr>
          <w:ilvl w:val="0"/>
          <w:numId w:val="0"/>
        </w:numPr>
        <w:ind w:left="360" w:hanging="360"/>
        <w:rPr>
          <w:rFonts w:cs="Arial"/>
        </w:rPr>
      </w:pPr>
      <w:r>
        <w:rPr>
          <w:rFonts w:cs="Arial"/>
        </w:rPr>
        <w:t>Sites</w:t>
      </w:r>
      <w:r w:rsidR="00D33489">
        <w:rPr>
          <w:rFonts w:cs="Arial"/>
        </w:rPr>
        <w:t xml:space="preserve"> and Principal Investigators</w:t>
      </w:r>
      <w:r>
        <w:rPr>
          <w:rFonts w:cs="Arial"/>
        </w:rPr>
        <w:t xml:space="preserve">: </w:t>
      </w:r>
      <w:r w:rsidR="00D33489" w:rsidRPr="00D33489">
        <w:rPr>
          <w:rFonts w:cs="Arial"/>
        </w:rPr>
        <w:t xml:space="preserve">St. Vincent’s University Hospital (Prof. Glen Doherty), Connolly Hospital (Dr Orlaith Kelly), Regional Hospital Mullingar (Dr Murat </w:t>
      </w:r>
      <w:proofErr w:type="spellStart"/>
      <w:r w:rsidR="00D33489" w:rsidRPr="00D33489">
        <w:rPr>
          <w:rFonts w:cs="Arial"/>
        </w:rPr>
        <w:t>Kirca</w:t>
      </w:r>
      <w:proofErr w:type="spellEnd"/>
      <w:r w:rsidR="00D33489" w:rsidRPr="00D33489">
        <w:rPr>
          <w:rFonts w:cs="Arial"/>
        </w:rPr>
        <w:t>), University Hospital Galway (Prof. Laurence Egan), Portiuncula Hospital (Dr Gerard Clarke), Our Lady of Lourdes Hospital (Dr John Keohane)</w:t>
      </w:r>
    </w:p>
    <w:p w14:paraId="3CC3BBA8" w14:textId="39E91A9A" w:rsidR="001918BB" w:rsidRPr="00B767E6" w:rsidRDefault="001918BB" w:rsidP="001918BB">
      <w:pPr>
        <w:pStyle w:val="NRECBullet"/>
        <w:numPr>
          <w:ilvl w:val="0"/>
          <w:numId w:val="0"/>
        </w:numPr>
        <w:ind w:left="360" w:hanging="360"/>
        <w:rPr>
          <w:rFonts w:cs="Arial"/>
        </w:rPr>
      </w:pPr>
      <w:r w:rsidRPr="00EA7C75">
        <w:rPr>
          <w:rFonts w:cs="Arial"/>
        </w:rPr>
        <w:t>EudraCT:</w:t>
      </w:r>
      <w:r w:rsidRPr="000F5DC6">
        <w:t xml:space="preserve"> </w:t>
      </w:r>
      <w:r w:rsidRPr="001918BB">
        <w:rPr>
          <w:rFonts w:cs="Arial"/>
        </w:rPr>
        <w:t>2022-500537-84-01</w:t>
      </w:r>
    </w:p>
    <w:p w14:paraId="3C02F99E" w14:textId="77777777" w:rsidR="001918BB" w:rsidRPr="00BC5BA3" w:rsidRDefault="001918BB" w:rsidP="001918BB">
      <w:pPr>
        <w:pStyle w:val="NRECBullet"/>
        <w:numPr>
          <w:ilvl w:val="0"/>
          <w:numId w:val="0"/>
        </w:numPr>
        <w:ind w:left="360" w:hanging="360"/>
        <w:rPr>
          <w:rFonts w:cs="Arial"/>
        </w:rPr>
      </w:pPr>
    </w:p>
    <w:p w14:paraId="592EF737" w14:textId="77777777" w:rsidR="001918BB" w:rsidRPr="005605A2" w:rsidRDefault="001918BB" w:rsidP="001918BB">
      <w:pPr>
        <w:pStyle w:val="NRECSubbulletindent"/>
        <w:rPr>
          <w:rFonts w:cs="Arial"/>
        </w:rPr>
      </w:pPr>
      <w:r w:rsidRPr="005605A2">
        <w:rPr>
          <w:rFonts w:cs="Arial"/>
        </w:rPr>
        <w:t>NREC-CT comments:</w:t>
      </w:r>
    </w:p>
    <w:p w14:paraId="79CEEA7E" w14:textId="77777777" w:rsidR="001918BB" w:rsidRPr="00EC7124" w:rsidRDefault="001918BB" w:rsidP="001918BB">
      <w:pPr>
        <w:pStyle w:val="NRECBullet"/>
        <w:rPr>
          <w:rFonts w:cs="Arial"/>
        </w:rPr>
      </w:pPr>
      <w:r w:rsidRPr="00EC7124">
        <w:rPr>
          <w:rFonts w:cs="Arial"/>
        </w:rPr>
        <w:t>The NREC-CT A agreed that additional information was required to inform its deliberations before a final ethics position could be returned.</w:t>
      </w:r>
    </w:p>
    <w:p w14:paraId="1206EB19" w14:textId="77777777" w:rsidR="001918BB" w:rsidRPr="00BC5BA3" w:rsidRDefault="001918BB" w:rsidP="001918BB">
      <w:pPr>
        <w:pStyle w:val="NRECBullet"/>
        <w:numPr>
          <w:ilvl w:val="0"/>
          <w:numId w:val="0"/>
        </w:numPr>
        <w:rPr>
          <w:rFonts w:cs="Arial"/>
        </w:rPr>
      </w:pPr>
    </w:p>
    <w:p w14:paraId="2E75D35C" w14:textId="77777777" w:rsidR="001918BB" w:rsidRPr="00BC5BA3" w:rsidRDefault="001918BB" w:rsidP="001918BB">
      <w:pPr>
        <w:pStyle w:val="NRECSubbulletindent"/>
        <w:rPr>
          <w:rFonts w:cs="Arial"/>
        </w:rPr>
      </w:pPr>
      <w:r w:rsidRPr="00BC5BA3">
        <w:rPr>
          <w:rFonts w:cs="Arial"/>
        </w:rPr>
        <w:t>NREC-CT Decision:</w:t>
      </w:r>
    </w:p>
    <w:p w14:paraId="793A2984" w14:textId="77777777" w:rsidR="001918BB" w:rsidRPr="00EC7124" w:rsidRDefault="001918BB" w:rsidP="001918BB">
      <w:pPr>
        <w:pStyle w:val="NRECBullet"/>
        <w:rPr>
          <w:rFonts w:cs="Arial"/>
        </w:rPr>
      </w:pPr>
      <w:bookmarkStart w:id="7" w:name="_Hlk145337353"/>
      <w:r w:rsidRPr="00EC7124">
        <w:rPr>
          <w:rFonts w:cs="Arial"/>
        </w:rPr>
        <w:t xml:space="preserve">Request for further information </w:t>
      </w:r>
    </w:p>
    <w:bookmarkEnd w:id="7"/>
    <w:p w14:paraId="47579687" w14:textId="77777777" w:rsidR="001918BB" w:rsidRPr="00BC5BA3" w:rsidRDefault="001918BB" w:rsidP="001918BB">
      <w:pPr>
        <w:pStyle w:val="NRECBullet"/>
        <w:numPr>
          <w:ilvl w:val="0"/>
          <w:numId w:val="0"/>
        </w:numPr>
        <w:ind w:left="360"/>
        <w:rPr>
          <w:rFonts w:cs="Arial"/>
        </w:rPr>
      </w:pPr>
    </w:p>
    <w:p w14:paraId="3EEA7322" w14:textId="42DE2BA2" w:rsidR="00D31F9D" w:rsidRDefault="001918BB" w:rsidP="0066502F">
      <w:pPr>
        <w:pStyle w:val="NRECSubbulletindent"/>
        <w:rPr>
          <w:rFonts w:cs="Arial"/>
        </w:rPr>
      </w:pPr>
      <w:r w:rsidRPr="00EC7124">
        <w:rPr>
          <w:rFonts w:cs="Arial"/>
        </w:rPr>
        <w:t xml:space="preserve">Additional Information Required </w:t>
      </w:r>
    </w:p>
    <w:p w14:paraId="3A04B01A" w14:textId="6213D53A" w:rsidR="00F65DF2" w:rsidRPr="00F65DF2" w:rsidRDefault="00F65DF2" w:rsidP="00F65DF2">
      <w:pPr>
        <w:pStyle w:val="NRECBullet"/>
        <w:rPr>
          <w:rFonts w:cs="Arial"/>
          <w:lang w:val="en-GB"/>
        </w:rPr>
      </w:pPr>
      <w:r w:rsidRPr="00F65DF2">
        <w:rPr>
          <w:rFonts w:cs="Arial"/>
          <w:lang w:val="en-GB"/>
        </w:rPr>
        <w:t xml:space="preserve">The NREC-CT notes that participants with limited understanding of English, the ability to read, and those lacking capacity to consent are excluded from the study. The Committee requests justification for the exclusion of these cohorts. </w:t>
      </w:r>
    </w:p>
    <w:p w14:paraId="0721CC0E" w14:textId="1121E8D6" w:rsidR="0066502F" w:rsidRPr="003D0A32" w:rsidRDefault="003D0A32" w:rsidP="0066502F">
      <w:pPr>
        <w:pStyle w:val="NRECBullet"/>
        <w:rPr>
          <w:rFonts w:cs="Arial"/>
        </w:rPr>
      </w:pPr>
      <w:r w:rsidRPr="003D0A32">
        <w:rPr>
          <w:rFonts w:cs="Arial"/>
          <w:lang w:val="en-GB"/>
        </w:rPr>
        <w:t xml:space="preserve">The </w:t>
      </w:r>
      <w:r w:rsidR="00F73276">
        <w:rPr>
          <w:rFonts w:cs="Arial"/>
          <w:lang w:val="en-GB"/>
        </w:rPr>
        <w:t>NREC-CT</w:t>
      </w:r>
      <w:r w:rsidRPr="003D0A32">
        <w:rPr>
          <w:rFonts w:cs="Arial"/>
          <w:lang w:val="en-GB"/>
        </w:rPr>
        <w:t xml:space="preserve"> would also like to clarify whether the exclusion of participants unable to read includes those with a visual impairment, and if not, what provisions will be in place for these participants.</w:t>
      </w:r>
    </w:p>
    <w:p w14:paraId="3AE274DE" w14:textId="77777777" w:rsidR="002939DC" w:rsidRPr="0036009B" w:rsidRDefault="002939DC" w:rsidP="002939DC">
      <w:pPr>
        <w:pStyle w:val="NRECBullet"/>
      </w:pPr>
      <w:r w:rsidRPr="0036009B">
        <w:t>The NREC-CT requests that all reimbursed expenses that participants are entitled to should be clearly stated in the Participant Information and Consent Form document, and that the wording is changed from ‘may be reimbursed’ to ‘will be reimbursed’ (Page 14 of the Participant Information Leaflet), with a brief outline of the process and frequency of payment of such reimbursements over the course of the study.</w:t>
      </w:r>
    </w:p>
    <w:p w14:paraId="194EB7DF" w14:textId="08F453BF" w:rsidR="00383C8B" w:rsidRPr="00383C8B" w:rsidRDefault="00383C8B" w:rsidP="00383C8B">
      <w:pPr>
        <w:pStyle w:val="NRECBullet"/>
        <w:rPr>
          <w:rFonts w:cs="Arial"/>
        </w:rPr>
      </w:pPr>
      <w:r w:rsidRPr="00383C8B">
        <w:rPr>
          <w:rFonts w:cs="Arial"/>
        </w:rPr>
        <w:t xml:space="preserve">The NREC-CT requests that an estimate of the planned recruitment number of participants in Ireland is added to the total number worldwide on </w:t>
      </w:r>
      <w:r w:rsidR="00DD7175">
        <w:rPr>
          <w:rFonts w:cs="Arial"/>
        </w:rPr>
        <w:t>P</w:t>
      </w:r>
      <w:r w:rsidRPr="00383C8B">
        <w:rPr>
          <w:rFonts w:cs="Arial"/>
        </w:rPr>
        <w:t>age 2 of the Participant Information and Consent Form document.</w:t>
      </w:r>
    </w:p>
    <w:p w14:paraId="5BCA6707" w14:textId="5997CD3C" w:rsidR="00835ED0" w:rsidRPr="00835ED0" w:rsidRDefault="00835ED0" w:rsidP="00835ED0">
      <w:pPr>
        <w:pStyle w:val="NRECBullet"/>
        <w:rPr>
          <w:rFonts w:cs="Arial"/>
        </w:rPr>
      </w:pPr>
      <w:r w:rsidRPr="00835ED0">
        <w:rPr>
          <w:rFonts w:cs="Arial"/>
        </w:rPr>
        <w:t>The NREC-CT notes that information on reproductive risks (Page 12 of the Participant Information Leaflet) relates to both participants and partners of participants who become pregnant, but this information is not summarized as a bullet point under ‘What will I have to do’ on page 9.  The NREC</w:t>
      </w:r>
      <w:r w:rsidR="00DD7175">
        <w:rPr>
          <w:rFonts w:cs="Arial"/>
        </w:rPr>
        <w:t>-CT</w:t>
      </w:r>
      <w:r w:rsidRPr="00835ED0">
        <w:rPr>
          <w:rFonts w:cs="Arial"/>
        </w:rPr>
        <w:t xml:space="preserve"> requests that a bullet-point item on the need to avoid pregnancy for both male and female Ps is added near to the list (e.g.  “Because of the risk of </w:t>
      </w:r>
      <w:proofErr w:type="spellStart"/>
      <w:r w:rsidRPr="00835ED0">
        <w:rPr>
          <w:rFonts w:cs="Arial"/>
        </w:rPr>
        <w:t>fetal</w:t>
      </w:r>
      <w:proofErr w:type="spellEnd"/>
      <w:r w:rsidRPr="00835ED0">
        <w:rPr>
          <w:rFonts w:cs="Arial"/>
        </w:rPr>
        <w:t xml:space="preserve"> malformations, you must not become pregnant if you are a female participant, and you must not father a baby if you are a male participant taking the study drug and for at least x days after”. </w:t>
      </w:r>
      <w:r w:rsidR="002620BA">
        <w:rPr>
          <w:rFonts w:cs="Arial"/>
        </w:rPr>
        <w:t xml:space="preserve">The </w:t>
      </w:r>
      <w:r w:rsidRPr="00835ED0">
        <w:rPr>
          <w:rFonts w:cs="Arial"/>
        </w:rPr>
        <w:t>NREC</w:t>
      </w:r>
      <w:r w:rsidR="002620BA">
        <w:rPr>
          <w:rFonts w:cs="Arial"/>
        </w:rPr>
        <w:t>-CT</w:t>
      </w:r>
      <w:r w:rsidRPr="00835ED0">
        <w:rPr>
          <w:rFonts w:cs="Arial"/>
        </w:rPr>
        <w:t xml:space="preserve"> also recommends that this is added as an explicit </w:t>
      </w:r>
      <w:r w:rsidRPr="00835ED0">
        <w:rPr>
          <w:rFonts w:cs="Arial"/>
        </w:rPr>
        <w:lastRenderedPageBreak/>
        <w:t xml:space="preserve">clause for consent for both male and female participants in the Consent document, to highlight its salience. </w:t>
      </w:r>
    </w:p>
    <w:p w14:paraId="1F5A19D1" w14:textId="77777777" w:rsidR="003233E5" w:rsidRPr="003233E5" w:rsidRDefault="003233E5" w:rsidP="003233E5">
      <w:pPr>
        <w:pStyle w:val="NRECBullet"/>
        <w:rPr>
          <w:rFonts w:cs="Arial"/>
        </w:rPr>
      </w:pPr>
      <w:r w:rsidRPr="003233E5">
        <w:rPr>
          <w:rFonts w:cs="Arial"/>
        </w:rPr>
        <w:t>The Committee notes that female participants will be administered pregnancy tests at study visits, which acts as a reminder of the need to avoid pregnancy. The NREC requests confirmation that male participants will also be reminded formally at every visit of the risks of the study drug causing abnormality in partners’ pregnancies, and the importance of avoiding pregnancy.</w:t>
      </w:r>
    </w:p>
    <w:p w14:paraId="5CBB13EC" w14:textId="57D7E6C5" w:rsidR="00390617" w:rsidRPr="00390617" w:rsidRDefault="00390617" w:rsidP="00390617">
      <w:pPr>
        <w:pStyle w:val="NRECBullet"/>
        <w:rPr>
          <w:rFonts w:cs="Arial"/>
        </w:rPr>
      </w:pPr>
      <w:r w:rsidRPr="00390617">
        <w:rPr>
          <w:rFonts w:cs="Arial"/>
        </w:rPr>
        <w:t>The NREC-CT notes that anti-diarrhoea medication is prohibited during the study (Page 9 of the Participant Information Leaflet</w:t>
      </w:r>
      <w:proofErr w:type="gramStart"/>
      <w:r w:rsidRPr="00390617">
        <w:rPr>
          <w:rFonts w:cs="Arial"/>
        </w:rPr>
        <w:t>), but</w:t>
      </w:r>
      <w:proofErr w:type="gramEnd"/>
      <w:r w:rsidRPr="00390617">
        <w:rPr>
          <w:rFonts w:cs="Arial"/>
        </w:rPr>
        <w:t xml:space="preserve"> is listed as among the most common side-effects of the study drug on Page 11. The NREC</w:t>
      </w:r>
      <w:r w:rsidR="002A799D">
        <w:rPr>
          <w:rFonts w:cs="Arial"/>
        </w:rPr>
        <w:t>-CT</w:t>
      </w:r>
      <w:r w:rsidRPr="00390617">
        <w:rPr>
          <w:rFonts w:cs="Arial"/>
        </w:rPr>
        <w:t xml:space="preserve"> requests clarification on whether any form of rescue medicine for treatment of diarrhoea will be allowed for participants who may require it during the study.</w:t>
      </w:r>
    </w:p>
    <w:p w14:paraId="2AA98A3C" w14:textId="77777777" w:rsidR="00EB5DFD" w:rsidRPr="00EB5DFD" w:rsidRDefault="00EB5DFD" w:rsidP="00EB5DFD">
      <w:pPr>
        <w:pStyle w:val="NRECBullet"/>
        <w:rPr>
          <w:rFonts w:cs="Arial"/>
        </w:rPr>
      </w:pPr>
      <w:r w:rsidRPr="00EB5DFD">
        <w:rPr>
          <w:rFonts w:cs="Arial"/>
        </w:rPr>
        <w:t>The NREC-CT requests clarification on whether only the code to link participant ID with their personal data will be destroyed, rendering them unidentifiable, or whether the intention is that all participants’ personal data will be destroyed after 25 years. The Committee suggests that destruction of the code alone may be sufficient.</w:t>
      </w:r>
    </w:p>
    <w:p w14:paraId="3F05F830" w14:textId="590E93EF" w:rsidR="003D0A32" w:rsidRPr="00EC7124" w:rsidRDefault="00D80397" w:rsidP="0066502F">
      <w:pPr>
        <w:pStyle w:val="NRECBullet"/>
        <w:rPr>
          <w:rFonts w:cs="Arial"/>
        </w:rPr>
      </w:pPr>
      <w:r w:rsidRPr="00D80397">
        <w:rPr>
          <w:rFonts w:cs="Arial"/>
        </w:rPr>
        <w:t>The NREC-CT notes the inclusion of the NREC-CT in the list of who will have access to participants’ medical records. The Committee advises that the NREC-CT will not request this access and that this should be removed from the PISCF documents.</w:t>
      </w:r>
    </w:p>
    <w:p w14:paraId="14EC027A" w14:textId="77777777" w:rsidR="0066502F" w:rsidRPr="0066502F" w:rsidRDefault="0066502F" w:rsidP="0066502F">
      <w:pPr>
        <w:pStyle w:val="NRECSubbulletindent"/>
        <w:numPr>
          <w:ilvl w:val="0"/>
          <w:numId w:val="0"/>
        </w:numPr>
        <w:ind w:left="700" w:hanging="360"/>
        <w:rPr>
          <w:rFonts w:cs="Arial"/>
        </w:rPr>
      </w:pPr>
    </w:p>
    <w:p w14:paraId="7275389D" w14:textId="77777777" w:rsidR="00CD096E" w:rsidRDefault="00CD096E" w:rsidP="00CD096E">
      <w:pPr>
        <w:pStyle w:val="NRECBullet"/>
        <w:numPr>
          <w:ilvl w:val="0"/>
          <w:numId w:val="0"/>
        </w:numPr>
        <w:ind w:left="360" w:hanging="360"/>
        <w:rPr>
          <w:rFonts w:cs="Arial"/>
          <w:b/>
          <w:bCs/>
        </w:rPr>
      </w:pPr>
      <w:bookmarkStart w:id="8" w:name="_Hlk145337773"/>
      <w:r w:rsidRPr="00CD096E">
        <w:rPr>
          <w:rFonts w:cs="Arial"/>
          <w:b/>
          <w:bCs/>
        </w:rPr>
        <w:t xml:space="preserve">2023-503697-21-00 </w:t>
      </w:r>
    </w:p>
    <w:bookmarkEnd w:id="8"/>
    <w:p w14:paraId="62D5555A" w14:textId="1DE84394" w:rsidR="00CD096E" w:rsidRPr="000F5DC6" w:rsidRDefault="00CD096E" w:rsidP="00CD096E">
      <w:pPr>
        <w:pStyle w:val="NRECBullet"/>
        <w:numPr>
          <w:ilvl w:val="0"/>
          <w:numId w:val="0"/>
        </w:numPr>
        <w:ind w:left="360" w:hanging="360"/>
        <w:rPr>
          <w:rFonts w:cs="Arial"/>
        </w:rPr>
      </w:pPr>
      <w:r w:rsidRPr="000F5DC6">
        <w:rPr>
          <w:rFonts w:cs="Arial"/>
        </w:rPr>
        <w:t>Dossiers: Part I</w:t>
      </w:r>
      <w:r>
        <w:rPr>
          <w:rFonts w:cs="Arial"/>
        </w:rPr>
        <w:t xml:space="preserve"> and II</w:t>
      </w:r>
    </w:p>
    <w:p w14:paraId="2D383D75" w14:textId="4D27024F" w:rsidR="00CD096E" w:rsidRDefault="00CD096E" w:rsidP="00CD096E">
      <w:pPr>
        <w:pStyle w:val="NRECBullet"/>
        <w:numPr>
          <w:ilvl w:val="0"/>
          <w:numId w:val="0"/>
        </w:numPr>
        <w:ind w:left="360" w:hanging="360"/>
        <w:rPr>
          <w:rFonts w:cs="Arial"/>
        </w:rPr>
      </w:pPr>
      <w:r w:rsidRPr="00B767E6">
        <w:rPr>
          <w:rFonts w:cs="Arial"/>
        </w:rPr>
        <w:t>Study title</w:t>
      </w:r>
      <w:r>
        <w:rPr>
          <w:rFonts w:cs="Arial"/>
        </w:rPr>
        <w:t xml:space="preserve">: </w:t>
      </w:r>
      <w:r w:rsidR="00F461B6" w:rsidRPr="00F461B6">
        <w:rPr>
          <w:rFonts w:cs="Arial"/>
        </w:rPr>
        <w:t xml:space="preserve">A </w:t>
      </w:r>
      <w:proofErr w:type="spellStart"/>
      <w:r w:rsidR="00F461B6" w:rsidRPr="00F461B6">
        <w:rPr>
          <w:rFonts w:cs="Arial"/>
        </w:rPr>
        <w:t>multicenter</w:t>
      </w:r>
      <w:proofErr w:type="spellEnd"/>
      <w:r w:rsidR="00F461B6" w:rsidRPr="00F461B6">
        <w:rPr>
          <w:rFonts w:cs="Arial"/>
        </w:rPr>
        <w:t xml:space="preserve">, randomized, double-blind, placebo-controlled, Phase 3 study to evaluate the efficacy, safety, and tolerability of BMS-986278 in participants with idiopathic pulmonary </w:t>
      </w:r>
      <w:proofErr w:type="gramStart"/>
      <w:r w:rsidR="00F461B6" w:rsidRPr="00F461B6">
        <w:rPr>
          <w:rFonts w:cs="Arial"/>
        </w:rPr>
        <w:t>fibrosis</w:t>
      </w:r>
      <w:proofErr w:type="gramEnd"/>
    </w:p>
    <w:p w14:paraId="619A6A39" w14:textId="279BEDED" w:rsidR="00CD096E" w:rsidRDefault="00CD096E" w:rsidP="00CD096E">
      <w:pPr>
        <w:pStyle w:val="NRECBullet"/>
        <w:numPr>
          <w:ilvl w:val="0"/>
          <w:numId w:val="0"/>
        </w:numPr>
        <w:ind w:left="360" w:hanging="360"/>
        <w:rPr>
          <w:rFonts w:cs="Arial"/>
        </w:rPr>
      </w:pPr>
      <w:r>
        <w:rPr>
          <w:rFonts w:cs="Arial"/>
        </w:rPr>
        <w:t xml:space="preserve">Sites and Principal Investigators: </w:t>
      </w:r>
      <w:r w:rsidR="00F222B0" w:rsidRPr="00F222B0">
        <w:rPr>
          <w:rFonts w:cs="Arial"/>
        </w:rPr>
        <w:t xml:space="preserve">Our Lady </w:t>
      </w:r>
      <w:proofErr w:type="gramStart"/>
      <w:r w:rsidR="00F222B0" w:rsidRPr="00F222B0">
        <w:rPr>
          <w:rFonts w:cs="Arial"/>
        </w:rPr>
        <w:t>Of</w:t>
      </w:r>
      <w:proofErr w:type="gramEnd"/>
      <w:r w:rsidR="00F222B0" w:rsidRPr="00F222B0">
        <w:rPr>
          <w:rFonts w:cs="Arial"/>
        </w:rPr>
        <w:t xml:space="preserve"> Lourdes Hospital (Dr Tidi Hasan), Connolly Hospital (Prof Eoin Judge)</w:t>
      </w:r>
    </w:p>
    <w:p w14:paraId="7BE9F9CD" w14:textId="1679B6F8" w:rsidR="00CD096E" w:rsidRPr="00B767E6" w:rsidRDefault="00CD096E" w:rsidP="00CD096E">
      <w:pPr>
        <w:pStyle w:val="NRECBullet"/>
        <w:numPr>
          <w:ilvl w:val="0"/>
          <w:numId w:val="0"/>
        </w:numPr>
        <w:ind w:left="360" w:hanging="360"/>
        <w:rPr>
          <w:rFonts w:cs="Arial"/>
        </w:rPr>
      </w:pPr>
      <w:r w:rsidRPr="00EA7C75">
        <w:rPr>
          <w:rFonts w:cs="Arial"/>
        </w:rPr>
        <w:t>EudraCT:</w:t>
      </w:r>
      <w:r w:rsidRPr="000F5DC6">
        <w:t xml:space="preserve"> </w:t>
      </w:r>
      <w:r w:rsidR="00F222B0" w:rsidRPr="00F222B0">
        <w:t>2023-503697-21-00</w:t>
      </w:r>
    </w:p>
    <w:p w14:paraId="5A21194B" w14:textId="77777777" w:rsidR="00CD096E" w:rsidRPr="00BC5BA3" w:rsidRDefault="00CD096E" w:rsidP="00CD096E">
      <w:pPr>
        <w:pStyle w:val="NRECBullet"/>
        <w:numPr>
          <w:ilvl w:val="0"/>
          <w:numId w:val="0"/>
        </w:numPr>
        <w:ind w:left="360" w:hanging="360"/>
        <w:rPr>
          <w:rFonts w:cs="Arial"/>
        </w:rPr>
      </w:pPr>
    </w:p>
    <w:p w14:paraId="42D43AC5" w14:textId="77777777" w:rsidR="00CD096E" w:rsidRPr="005605A2" w:rsidRDefault="00CD096E" w:rsidP="00CD096E">
      <w:pPr>
        <w:pStyle w:val="NRECSubbulletindent"/>
        <w:rPr>
          <w:rFonts w:cs="Arial"/>
        </w:rPr>
      </w:pPr>
      <w:bookmarkStart w:id="9" w:name="_Hlk145337978"/>
      <w:r w:rsidRPr="005605A2">
        <w:rPr>
          <w:rFonts w:cs="Arial"/>
        </w:rPr>
        <w:t>NREC-CT comments:</w:t>
      </w:r>
    </w:p>
    <w:p w14:paraId="62DF8050" w14:textId="77777777" w:rsidR="00CD096E" w:rsidRPr="00EC7124" w:rsidRDefault="00CD096E" w:rsidP="00CD096E">
      <w:pPr>
        <w:pStyle w:val="NRECBullet"/>
        <w:rPr>
          <w:rFonts w:cs="Arial"/>
        </w:rPr>
      </w:pPr>
      <w:r w:rsidRPr="00EC7124">
        <w:rPr>
          <w:rFonts w:cs="Arial"/>
        </w:rPr>
        <w:t>The NREC-CT A agreed that additional information was required to inform its deliberations before a final ethics position could be returned.</w:t>
      </w:r>
    </w:p>
    <w:p w14:paraId="334A7AB8" w14:textId="77777777" w:rsidR="00CD096E" w:rsidRPr="00BC5BA3" w:rsidRDefault="00CD096E" w:rsidP="00CD096E">
      <w:pPr>
        <w:pStyle w:val="NRECBullet"/>
        <w:numPr>
          <w:ilvl w:val="0"/>
          <w:numId w:val="0"/>
        </w:numPr>
        <w:rPr>
          <w:rFonts w:cs="Arial"/>
        </w:rPr>
      </w:pPr>
    </w:p>
    <w:p w14:paraId="4B52AFC6" w14:textId="77777777" w:rsidR="00CD096E" w:rsidRPr="00BC5BA3" w:rsidRDefault="00CD096E" w:rsidP="00CD096E">
      <w:pPr>
        <w:pStyle w:val="NRECSubbulletindent"/>
        <w:rPr>
          <w:rFonts w:cs="Arial"/>
        </w:rPr>
      </w:pPr>
      <w:r w:rsidRPr="00BC5BA3">
        <w:rPr>
          <w:rFonts w:cs="Arial"/>
        </w:rPr>
        <w:t>NREC-CT Decision:</w:t>
      </w:r>
    </w:p>
    <w:p w14:paraId="3E2E0AFB" w14:textId="77777777" w:rsidR="00CD096E" w:rsidRPr="00EC7124" w:rsidRDefault="00CD096E" w:rsidP="00CD096E">
      <w:pPr>
        <w:pStyle w:val="NRECBullet"/>
        <w:rPr>
          <w:rFonts w:cs="Arial"/>
        </w:rPr>
      </w:pPr>
      <w:bookmarkStart w:id="10" w:name="_Hlk145337668"/>
      <w:r w:rsidRPr="00EC7124">
        <w:rPr>
          <w:rFonts w:cs="Arial"/>
        </w:rPr>
        <w:t xml:space="preserve">Request for further information </w:t>
      </w:r>
    </w:p>
    <w:bookmarkEnd w:id="10"/>
    <w:p w14:paraId="0768270A" w14:textId="77777777" w:rsidR="00CD096E" w:rsidRPr="00BC5BA3" w:rsidRDefault="00CD096E" w:rsidP="00CD096E">
      <w:pPr>
        <w:pStyle w:val="NRECBullet"/>
        <w:numPr>
          <w:ilvl w:val="0"/>
          <w:numId w:val="0"/>
        </w:numPr>
        <w:ind w:left="360"/>
        <w:rPr>
          <w:rFonts w:cs="Arial"/>
        </w:rPr>
      </w:pPr>
    </w:p>
    <w:p w14:paraId="4AEBECED" w14:textId="77777777" w:rsidR="00CD096E" w:rsidRDefault="00CD096E" w:rsidP="00CD096E">
      <w:pPr>
        <w:pStyle w:val="NRECSubbulletindent"/>
        <w:rPr>
          <w:rFonts w:cs="Arial"/>
        </w:rPr>
      </w:pPr>
      <w:r w:rsidRPr="00EC7124">
        <w:rPr>
          <w:rFonts w:cs="Arial"/>
        </w:rPr>
        <w:t xml:space="preserve">Additional Information Required </w:t>
      </w:r>
    </w:p>
    <w:bookmarkEnd w:id="9"/>
    <w:p w14:paraId="46E19CDB" w14:textId="27C9881C" w:rsidR="00CD096E" w:rsidRDefault="00263ACF" w:rsidP="00CD096E">
      <w:pPr>
        <w:pStyle w:val="NRECBullet"/>
        <w:rPr>
          <w:rFonts w:cs="Arial"/>
        </w:rPr>
      </w:pPr>
      <w:r>
        <w:rPr>
          <w:rFonts w:cs="Arial"/>
        </w:rPr>
        <w:t>The NREC-CT requests clarification that insurance will be in place for the full duration of the trial.</w:t>
      </w:r>
    </w:p>
    <w:p w14:paraId="1DEF9FA4" w14:textId="77777777" w:rsidR="008B45CB" w:rsidRPr="008B45CB" w:rsidRDefault="008B45CB" w:rsidP="008B45CB">
      <w:pPr>
        <w:pStyle w:val="NRECBullet"/>
        <w:rPr>
          <w:rFonts w:cs="Arial"/>
        </w:rPr>
      </w:pPr>
      <w:r w:rsidRPr="008B45CB">
        <w:rPr>
          <w:rFonts w:cs="Arial"/>
        </w:rPr>
        <w:lastRenderedPageBreak/>
        <w:t>The NREC-CT requests that all details of reimbursement of expenses are added to the ICF documents, in line with those detailed in the document P1_Compensation for clinical trial participants.</w:t>
      </w:r>
    </w:p>
    <w:p w14:paraId="7471425E" w14:textId="0C677873" w:rsidR="00263ACF" w:rsidRDefault="00546D68" w:rsidP="00CD096E">
      <w:pPr>
        <w:pStyle w:val="NRECBullet"/>
        <w:rPr>
          <w:rFonts w:cs="Arial"/>
        </w:rPr>
      </w:pPr>
      <w:r w:rsidRPr="00546D68">
        <w:rPr>
          <w:rFonts w:cs="Arial"/>
        </w:rPr>
        <w:t>The NREC-CT requests that further information is provided to participants on any process in place for communication of incidental findings from the genetic analyses of samples. If no process if available, clarification should also be made to this effect in the ICF documents.</w:t>
      </w:r>
    </w:p>
    <w:p w14:paraId="0FC134BA" w14:textId="5C5559C0" w:rsidR="00546D68" w:rsidRDefault="00924049" w:rsidP="00CD096E">
      <w:pPr>
        <w:pStyle w:val="NRECBullet"/>
        <w:rPr>
          <w:rFonts w:cs="Arial"/>
        </w:rPr>
      </w:pPr>
      <w:r w:rsidRPr="00924049">
        <w:rPr>
          <w:rFonts w:cs="Arial"/>
        </w:rPr>
        <w:t>The NREC-CT requests further information on Prof. Hassan’s previous clinical trial experience, if available.</w:t>
      </w:r>
    </w:p>
    <w:p w14:paraId="01712CCD" w14:textId="77777777" w:rsidR="00924049" w:rsidRDefault="00924049" w:rsidP="00924049">
      <w:pPr>
        <w:pStyle w:val="NRECBullet"/>
        <w:numPr>
          <w:ilvl w:val="0"/>
          <w:numId w:val="0"/>
        </w:numPr>
        <w:ind w:left="360" w:hanging="360"/>
        <w:rPr>
          <w:rFonts w:cs="Arial"/>
        </w:rPr>
      </w:pPr>
    </w:p>
    <w:p w14:paraId="3DCF3C83" w14:textId="77777777" w:rsidR="00634E1F" w:rsidRDefault="00634E1F" w:rsidP="00634E1F">
      <w:pPr>
        <w:pStyle w:val="NRECBullet"/>
        <w:numPr>
          <w:ilvl w:val="0"/>
          <w:numId w:val="0"/>
        </w:numPr>
        <w:ind w:left="360" w:hanging="360"/>
        <w:rPr>
          <w:rFonts w:cs="Arial"/>
          <w:b/>
          <w:bCs/>
        </w:rPr>
      </w:pPr>
      <w:r w:rsidRPr="00634E1F">
        <w:rPr>
          <w:rFonts w:cs="Arial"/>
          <w:b/>
          <w:bCs/>
        </w:rPr>
        <w:t xml:space="preserve">2022-501980-42-00 </w:t>
      </w:r>
    </w:p>
    <w:p w14:paraId="7E04F35A" w14:textId="3AB145CA" w:rsidR="00634E1F" w:rsidRPr="000F5DC6" w:rsidRDefault="00634E1F" w:rsidP="00634E1F">
      <w:pPr>
        <w:pStyle w:val="NRECBullet"/>
        <w:numPr>
          <w:ilvl w:val="0"/>
          <w:numId w:val="0"/>
        </w:numPr>
        <w:ind w:left="360" w:hanging="360"/>
        <w:rPr>
          <w:rFonts w:cs="Arial"/>
        </w:rPr>
      </w:pPr>
      <w:r w:rsidRPr="000F5DC6">
        <w:rPr>
          <w:rFonts w:cs="Arial"/>
        </w:rPr>
        <w:t>Dossiers: Part I</w:t>
      </w:r>
    </w:p>
    <w:p w14:paraId="1EF8B37E" w14:textId="6DCEAE8B" w:rsidR="00634E1F" w:rsidRDefault="00634E1F" w:rsidP="00634E1F">
      <w:pPr>
        <w:pStyle w:val="NRECBullet"/>
        <w:numPr>
          <w:ilvl w:val="0"/>
          <w:numId w:val="0"/>
        </w:numPr>
        <w:ind w:left="360" w:hanging="360"/>
        <w:rPr>
          <w:rFonts w:cs="Arial"/>
        </w:rPr>
      </w:pPr>
      <w:r w:rsidRPr="00B767E6">
        <w:rPr>
          <w:rFonts w:cs="Arial"/>
        </w:rPr>
        <w:t>Study title</w:t>
      </w:r>
      <w:r>
        <w:rPr>
          <w:rFonts w:cs="Arial"/>
        </w:rPr>
        <w:t xml:space="preserve">: </w:t>
      </w:r>
      <w:r w:rsidR="00D20361" w:rsidRPr="00D20361">
        <w:rPr>
          <w:rFonts w:cs="Arial"/>
        </w:rPr>
        <w:t xml:space="preserve">A Phase 3, Open-label, Uncontrolled Study to Evaluate the Activity, Safety, Pharmacokinetics and Pharmacodynamics of Roxadustat for the Treatment of </w:t>
      </w:r>
      <w:proofErr w:type="spellStart"/>
      <w:r w:rsidR="00D20361" w:rsidRPr="00D20361">
        <w:rPr>
          <w:rFonts w:cs="Arial"/>
        </w:rPr>
        <w:t>Anemia</w:t>
      </w:r>
      <w:proofErr w:type="spellEnd"/>
      <w:r w:rsidR="00D20361" w:rsidRPr="00D20361">
        <w:rPr>
          <w:rFonts w:cs="Arial"/>
        </w:rPr>
        <w:t xml:space="preserve"> in </w:t>
      </w:r>
      <w:proofErr w:type="spellStart"/>
      <w:r w:rsidR="00D20361" w:rsidRPr="00D20361">
        <w:rPr>
          <w:rFonts w:cs="Arial"/>
        </w:rPr>
        <w:t>Pediatric</w:t>
      </w:r>
      <w:proofErr w:type="spellEnd"/>
      <w:r w:rsidR="00D20361" w:rsidRPr="00D20361">
        <w:rPr>
          <w:rFonts w:cs="Arial"/>
        </w:rPr>
        <w:t xml:space="preserve"> Participants with Chronic Kidney Disease</w:t>
      </w:r>
    </w:p>
    <w:p w14:paraId="460AB3A0" w14:textId="51259D40" w:rsidR="00634E1F" w:rsidRPr="00B767E6" w:rsidRDefault="00634E1F" w:rsidP="00634E1F">
      <w:pPr>
        <w:pStyle w:val="NRECBullet"/>
        <w:numPr>
          <w:ilvl w:val="0"/>
          <w:numId w:val="0"/>
        </w:numPr>
        <w:ind w:left="360" w:hanging="360"/>
        <w:rPr>
          <w:rFonts w:cs="Arial"/>
        </w:rPr>
      </w:pPr>
      <w:r w:rsidRPr="00EA7C75">
        <w:rPr>
          <w:rFonts w:cs="Arial"/>
        </w:rPr>
        <w:t>EudraCT:</w:t>
      </w:r>
      <w:r w:rsidRPr="000F5DC6">
        <w:t xml:space="preserve"> </w:t>
      </w:r>
      <w:r w:rsidRPr="00634E1F">
        <w:rPr>
          <w:rFonts w:cs="Arial"/>
        </w:rPr>
        <w:t>2022-501980-42-00</w:t>
      </w:r>
    </w:p>
    <w:p w14:paraId="521C4E08" w14:textId="77777777" w:rsidR="00924049" w:rsidRDefault="00924049" w:rsidP="00924049">
      <w:pPr>
        <w:pStyle w:val="NRECBullet"/>
        <w:numPr>
          <w:ilvl w:val="0"/>
          <w:numId w:val="0"/>
        </w:numPr>
        <w:ind w:left="360" w:hanging="360"/>
        <w:rPr>
          <w:rFonts w:cs="Arial"/>
        </w:rPr>
      </w:pPr>
    </w:p>
    <w:p w14:paraId="2357F8DA" w14:textId="77777777" w:rsidR="00D20361" w:rsidRPr="005605A2" w:rsidRDefault="00D20361" w:rsidP="00D20361">
      <w:pPr>
        <w:pStyle w:val="NRECSubbulletindent"/>
        <w:rPr>
          <w:rFonts w:cs="Arial"/>
        </w:rPr>
      </w:pPr>
      <w:r w:rsidRPr="005605A2">
        <w:rPr>
          <w:rFonts w:cs="Arial"/>
        </w:rPr>
        <w:t>NREC-CT comments:</w:t>
      </w:r>
    </w:p>
    <w:p w14:paraId="00F298FE" w14:textId="77777777" w:rsidR="00D20361" w:rsidRPr="00EC7124" w:rsidRDefault="00D20361" w:rsidP="00D20361">
      <w:pPr>
        <w:pStyle w:val="NRECBullet"/>
        <w:rPr>
          <w:rFonts w:cs="Arial"/>
        </w:rPr>
      </w:pPr>
      <w:r w:rsidRPr="00EC7124">
        <w:rPr>
          <w:rFonts w:cs="Arial"/>
        </w:rPr>
        <w:t>The NREC-CT A agreed that additional information was required to inform its deliberations before a final ethics position could be returned.</w:t>
      </w:r>
    </w:p>
    <w:p w14:paraId="75E3FAEC" w14:textId="77777777" w:rsidR="00D20361" w:rsidRPr="00BC5BA3" w:rsidRDefault="00D20361" w:rsidP="00D20361">
      <w:pPr>
        <w:pStyle w:val="NRECBullet"/>
        <w:numPr>
          <w:ilvl w:val="0"/>
          <w:numId w:val="0"/>
        </w:numPr>
        <w:rPr>
          <w:rFonts w:cs="Arial"/>
        </w:rPr>
      </w:pPr>
    </w:p>
    <w:p w14:paraId="461E27D8" w14:textId="77777777" w:rsidR="00D20361" w:rsidRPr="00BC5BA3" w:rsidRDefault="00D20361" w:rsidP="00D20361">
      <w:pPr>
        <w:pStyle w:val="NRECSubbulletindent"/>
        <w:rPr>
          <w:rFonts w:cs="Arial"/>
        </w:rPr>
      </w:pPr>
      <w:r w:rsidRPr="00BC5BA3">
        <w:rPr>
          <w:rFonts w:cs="Arial"/>
        </w:rPr>
        <w:t>NREC-CT Decision:</w:t>
      </w:r>
    </w:p>
    <w:p w14:paraId="0DEB7572" w14:textId="77777777" w:rsidR="00D20361" w:rsidRPr="00EC7124" w:rsidRDefault="00D20361" w:rsidP="00D20361">
      <w:pPr>
        <w:pStyle w:val="NRECBullet"/>
        <w:rPr>
          <w:rFonts w:cs="Arial"/>
        </w:rPr>
      </w:pPr>
      <w:bookmarkStart w:id="11" w:name="_Hlk145338014"/>
      <w:r w:rsidRPr="00EC7124">
        <w:rPr>
          <w:rFonts w:cs="Arial"/>
        </w:rPr>
        <w:t xml:space="preserve">Request for further information </w:t>
      </w:r>
    </w:p>
    <w:bookmarkEnd w:id="11"/>
    <w:p w14:paraId="1D054014" w14:textId="77777777" w:rsidR="00D20361" w:rsidRPr="00BC5BA3" w:rsidRDefault="00D20361" w:rsidP="00D20361">
      <w:pPr>
        <w:pStyle w:val="NRECBullet"/>
        <w:numPr>
          <w:ilvl w:val="0"/>
          <w:numId w:val="0"/>
        </w:numPr>
        <w:ind w:left="360"/>
        <w:rPr>
          <w:rFonts w:cs="Arial"/>
        </w:rPr>
      </w:pPr>
    </w:p>
    <w:p w14:paraId="6D77F270" w14:textId="77777777" w:rsidR="00D20361" w:rsidRDefault="00D20361" w:rsidP="00D20361">
      <w:pPr>
        <w:pStyle w:val="NRECSubbulletindent"/>
        <w:rPr>
          <w:rFonts w:cs="Arial"/>
        </w:rPr>
      </w:pPr>
      <w:r w:rsidRPr="00EC7124">
        <w:rPr>
          <w:rFonts w:cs="Arial"/>
        </w:rPr>
        <w:t xml:space="preserve">Additional Information Required </w:t>
      </w:r>
    </w:p>
    <w:p w14:paraId="7C8C078F" w14:textId="77777777" w:rsidR="00475099" w:rsidRDefault="00475099" w:rsidP="00475099">
      <w:pPr>
        <w:pStyle w:val="NRECBullet"/>
      </w:pPr>
      <w:r>
        <w:t xml:space="preserve">The Sponsor is requested to clarify how any </w:t>
      </w:r>
      <w:r w:rsidRPr="00680977">
        <w:t xml:space="preserve">discrepancies between central and </w:t>
      </w:r>
      <w:proofErr w:type="spellStart"/>
      <w:r w:rsidRPr="00680977">
        <w:t>Haemocue</w:t>
      </w:r>
      <w:proofErr w:type="spellEnd"/>
      <w:r>
        <w:t xml:space="preserve"> readings will be</w:t>
      </w:r>
      <w:r w:rsidRPr="00680977">
        <w:t xml:space="preserve"> handled</w:t>
      </w:r>
      <w:r>
        <w:t>.</w:t>
      </w:r>
    </w:p>
    <w:p w14:paraId="453030D3" w14:textId="602FE872" w:rsidR="00D31F9D" w:rsidRDefault="00475099" w:rsidP="00475099">
      <w:pPr>
        <w:pStyle w:val="NRECBullet"/>
      </w:pPr>
      <w:r w:rsidRPr="00475099">
        <w:t>The Sponsor is requested to provide copies of validated questionnaires when available.</w:t>
      </w:r>
    </w:p>
    <w:p w14:paraId="2FE9315A" w14:textId="77777777" w:rsidR="0046084E" w:rsidRPr="0046084E" w:rsidRDefault="0046084E" w:rsidP="0046084E">
      <w:pPr>
        <w:pStyle w:val="NRECBullet"/>
      </w:pPr>
      <w:r w:rsidRPr="0046084E">
        <w:t>The Sponsor is requested to provide further information on who will review and advise on dose changes when they need to occur.</w:t>
      </w:r>
    </w:p>
    <w:p w14:paraId="02E37015" w14:textId="77777777" w:rsidR="00CA137A" w:rsidRPr="00475099" w:rsidRDefault="00CA137A" w:rsidP="0046084E">
      <w:pPr>
        <w:pStyle w:val="NRECBullet"/>
        <w:numPr>
          <w:ilvl w:val="0"/>
          <w:numId w:val="0"/>
        </w:numPr>
      </w:pPr>
    </w:p>
    <w:p w14:paraId="64CDD874" w14:textId="77777777" w:rsidR="00D31F9D" w:rsidRPr="00BC5BA3" w:rsidRDefault="00D31F9D" w:rsidP="00D31F9D">
      <w:pPr>
        <w:pStyle w:val="NRECText"/>
        <w:rPr>
          <w:rFonts w:cs="Arial"/>
          <w:b/>
          <w:bCs/>
        </w:rPr>
      </w:pPr>
      <w:r w:rsidRPr="00BC5BA3">
        <w:rPr>
          <w:rFonts w:cs="Arial"/>
          <w:noProof/>
        </w:rPr>
        <mc:AlternateContent>
          <mc:Choice Requires="wps">
            <w:drawing>
              <wp:anchor distT="0" distB="0" distL="114300" distR="114300" simplePos="0" relativeHeight="251658242" behindDoc="0" locked="0" layoutInCell="1" allowOverlap="1" wp14:anchorId="1F8193D5" wp14:editId="49111C1C">
                <wp:simplePos x="0" y="0"/>
                <wp:positionH relativeFrom="margin">
                  <wp:align>left</wp:align>
                </wp:positionH>
                <wp:positionV relativeFrom="paragraph">
                  <wp:posOffset>194310</wp:posOffset>
                </wp:positionV>
                <wp:extent cx="601980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25400" cap="flat" cmpd="sng" algn="ctr">
                          <a:solidFill>
                            <a:srgbClr val="7B6E6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AF2396A" id="Straight Connector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3pt" to="47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" strokecolor="#7b6e66" strokeweight="2pt">
                <v:shadow on="t" color="black" opacity="24903f" origin=",.5" offset="0,.55556mm"/>
                <w10:wrap anchorx="margin"/>
              </v:line>
            </w:pict>
          </mc:Fallback>
        </mc:AlternateContent>
      </w:r>
    </w:p>
    <w:p w14:paraId="47F5D71F" w14:textId="77777777" w:rsidR="00D31F9D" w:rsidRPr="00BC5BA3" w:rsidRDefault="00D31F9D" w:rsidP="00D31F9D">
      <w:pPr>
        <w:pStyle w:val="NRECText"/>
        <w:rPr>
          <w:rFonts w:cs="Arial"/>
          <w:b/>
          <w:bCs/>
        </w:rPr>
      </w:pPr>
    </w:p>
    <w:p w14:paraId="3D4A9934" w14:textId="77777777" w:rsidR="00D31F9D" w:rsidRDefault="00D31F9D" w:rsidP="00D31F9D">
      <w:pPr>
        <w:pStyle w:val="NRECBullet"/>
        <w:rPr>
          <w:rFonts w:cs="Arial"/>
        </w:rPr>
      </w:pPr>
      <w:r w:rsidRPr="00BC5BA3">
        <w:rPr>
          <w:rFonts w:cs="Arial"/>
        </w:rPr>
        <w:t xml:space="preserve">AOB: </w:t>
      </w:r>
    </w:p>
    <w:p w14:paraId="71E42AAB" w14:textId="493F7EE0" w:rsidR="00D31F9D" w:rsidRPr="001E5D60" w:rsidRDefault="002F43FD" w:rsidP="00D31F9D">
      <w:pPr>
        <w:pStyle w:val="NRECBullet"/>
        <w:numPr>
          <w:ilvl w:val="0"/>
          <w:numId w:val="4"/>
        </w:numPr>
        <w:rPr>
          <w:rFonts w:cs="Arial"/>
          <w:b/>
          <w:bCs/>
        </w:rPr>
      </w:pPr>
      <w:r>
        <w:rPr>
          <w:rFonts w:cs="Arial"/>
        </w:rPr>
        <w:t xml:space="preserve">The Expression of Interest Campaign for new members was discussed and the Committee updated on </w:t>
      </w:r>
      <w:r w:rsidR="007C0F8E">
        <w:rPr>
          <w:rFonts w:cs="Arial"/>
        </w:rPr>
        <w:t>the recruitment process.</w:t>
      </w:r>
      <w:r w:rsidR="00C6461E">
        <w:rPr>
          <w:rFonts w:cs="Arial"/>
        </w:rPr>
        <w:t xml:space="preserve"> </w:t>
      </w:r>
    </w:p>
    <w:p w14:paraId="64AF64C1" w14:textId="0680FCB9" w:rsidR="00766416" w:rsidRPr="00502667" w:rsidRDefault="007C0F8E" w:rsidP="00502667">
      <w:pPr>
        <w:pStyle w:val="NRECBullet"/>
        <w:numPr>
          <w:ilvl w:val="0"/>
          <w:numId w:val="4"/>
        </w:numPr>
        <w:rPr>
          <w:rFonts w:cs="Arial"/>
        </w:rPr>
      </w:pPr>
      <w:r>
        <w:rPr>
          <w:rFonts w:cs="Arial"/>
        </w:rPr>
        <w:t xml:space="preserve">A lunch and learn session </w:t>
      </w:r>
      <w:proofErr w:type="gramStart"/>
      <w:r>
        <w:rPr>
          <w:rFonts w:cs="Arial"/>
        </w:rPr>
        <w:t>was</w:t>
      </w:r>
      <w:proofErr w:type="gramEnd"/>
      <w:r>
        <w:rPr>
          <w:rFonts w:cs="Arial"/>
        </w:rPr>
        <w:t xml:space="preserve"> suggested to focus </w:t>
      </w:r>
      <w:r w:rsidR="00B95FAF">
        <w:rPr>
          <w:rFonts w:cs="Arial"/>
        </w:rPr>
        <w:t>on statistical methodology.</w:t>
      </w:r>
    </w:p>
    <w:sectPr w:rsidR="00766416" w:rsidRPr="00502667" w:rsidSect="00D31F9D">
      <w:headerReference w:type="even" r:id="rId10"/>
      <w:headerReference w:type="default" r:id="rId11"/>
      <w:footerReference w:type="even" r:id="rId12"/>
      <w:footerReference w:type="default" r:id="rId13"/>
      <w:headerReference w:type="first" r:id="rId14"/>
      <w:footerReference w:type="first" r:id="rId15"/>
      <w:pgSz w:w="11900" w:h="16840" w:code="9"/>
      <w:pgMar w:top="1418" w:right="1418" w:bottom="1418" w:left="1418" w:header="567" w:footer="62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6E15" w14:textId="77777777" w:rsidR="000C41B8" w:rsidRDefault="000C41B8">
      <w:pPr>
        <w:spacing w:after="0" w:line="240" w:lineRule="auto"/>
      </w:pPr>
      <w:r>
        <w:separator/>
      </w:r>
    </w:p>
  </w:endnote>
  <w:endnote w:type="continuationSeparator" w:id="0">
    <w:p w14:paraId="051E2EA8" w14:textId="77777777" w:rsidR="000C41B8" w:rsidRDefault="000C41B8">
      <w:pPr>
        <w:spacing w:after="0" w:line="240" w:lineRule="auto"/>
      </w:pPr>
      <w:r>
        <w:continuationSeparator/>
      </w:r>
    </w:p>
  </w:endnote>
  <w:endnote w:type="continuationNotice" w:id="1">
    <w:p w14:paraId="3793D656" w14:textId="77777777" w:rsidR="000C41B8" w:rsidRDefault="000C4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4D69" w14:textId="77777777" w:rsidR="001F7345" w:rsidRDefault="001F7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03BB" w14:textId="77777777" w:rsidR="001F7345" w:rsidRPr="00B4114A" w:rsidRDefault="00014964" w:rsidP="00A36151">
    <w:pPr>
      <w:pStyle w:val="NRECFooter"/>
    </w:pPr>
    <w:r>
      <w:t xml:space="preserve">Draft </w:t>
    </w:r>
    <w:r>
      <w:tab/>
    </w:r>
    <w:r>
      <w:tab/>
    </w:r>
    <w:r w:rsidRPr="00B4114A">
      <w:t xml:space="preserve">Page </w:t>
    </w:r>
    <w:r w:rsidRPr="00B4114A">
      <w:fldChar w:fldCharType="begin"/>
    </w:r>
    <w:r w:rsidRPr="00B4114A">
      <w:instrText xml:space="preserve"> PAGE   \* MERGEFORMAT </w:instrText>
    </w:r>
    <w:r w:rsidRPr="00B4114A">
      <w:fldChar w:fldCharType="separate"/>
    </w:r>
    <w:r>
      <w:rPr>
        <w:noProof/>
      </w:rPr>
      <w:t>4</w:t>
    </w:r>
    <w:r w:rsidRPr="00B411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2E56" w14:textId="77777777" w:rsidR="001F7345" w:rsidRDefault="001F7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9937" w14:textId="77777777" w:rsidR="000C41B8" w:rsidRDefault="000C41B8">
      <w:pPr>
        <w:spacing w:after="0" w:line="240" w:lineRule="auto"/>
      </w:pPr>
      <w:r>
        <w:separator/>
      </w:r>
    </w:p>
  </w:footnote>
  <w:footnote w:type="continuationSeparator" w:id="0">
    <w:p w14:paraId="1C04319F" w14:textId="77777777" w:rsidR="000C41B8" w:rsidRDefault="000C41B8">
      <w:pPr>
        <w:spacing w:after="0" w:line="240" w:lineRule="auto"/>
      </w:pPr>
      <w:r>
        <w:continuationSeparator/>
      </w:r>
    </w:p>
  </w:footnote>
  <w:footnote w:type="continuationNotice" w:id="1">
    <w:p w14:paraId="0B0A4C42" w14:textId="77777777" w:rsidR="000C41B8" w:rsidRDefault="000C4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016" w14:textId="6661048D" w:rsidR="001F7345" w:rsidRDefault="001F7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7881" w14:textId="32F87608" w:rsidR="001F7345" w:rsidRPr="004A4330" w:rsidRDefault="00A36151" w:rsidP="00A36151">
    <w:pPr>
      <w:pStyle w:val="NRECHeader"/>
      <w:tabs>
        <w:tab w:val="clear" w:pos="4320"/>
        <w:tab w:val="clear" w:pos="8640"/>
        <w:tab w:val="left" w:pos="6465"/>
      </w:tabs>
    </w:pPr>
    <w:sdt>
      <w:sdtPr>
        <w:alias w:val="Title"/>
        <w:tag w:val=""/>
        <w:id w:val="-998654625"/>
        <w:showingPlcHdr/>
        <w:dataBinding w:prefixMappings="xmlns:ns0='http://purl.org/dc/elements/1.1/' xmlns:ns1='http://schemas.openxmlformats.org/package/2006/metadata/core-properties' " w:xpath="/ns1:coreProperties[1]/ns0:title[1]" w:storeItemID="{6C3C8BC8-F283-45AE-878A-BAB7291924A1}"/>
        <w:text/>
      </w:sdtPr>
      <w:sdtContent>
        <w:r w:rsidR="00014964">
          <w:t xml:space="preserve">     </w:t>
        </w:r>
      </w:sdtContent>
    </w:sdt>
    <w:r w:rsidR="0001496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FDE9" w14:textId="0B7A1AC1" w:rsidR="001F7345" w:rsidRDefault="001F7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77478"/>
    <w:multiLevelType w:val="hybridMultilevel"/>
    <w:tmpl w:val="F0AC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078F5"/>
    <w:multiLevelType w:val="hybridMultilevel"/>
    <w:tmpl w:val="40CE92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6B676F"/>
    <w:multiLevelType w:val="hybridMultilevel"/>
    <w:tmpl w:val="382C7EFC"/>
    <w:lvl w:ilvl="0" w:tplc="18090001">
      <w:start w:val="1"/>
      <w:numFmt w:val="bullet"/>
      <w:pStyle w:val="NRECSubbulletindent"/>
      <w:lvlText w:val=""/>
      <w:lvlJc w:val="left"/>
      <w:pPr>
        <w:ind w:left="700" w:hanging="360"/>
      </w:pPr>
      <w:rPr>
        <w:rFonts w:ascii="Symbol" w:hAnsi="Symbol" w:hint="default"/>
        <w:color w:val="EC7923"/>
      </w:rPr>
    </w:lvl>
    <w:lvl w:ilvl="1" w:tplc="18090003">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3" w15:restartNumberingAfterBreak="0">
    <w:nsid w:val="62AD599F"/>
    <w:multiLevelType w:val="hybridMultilevel"/>
    <w:tmpl w:val="D924B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13513F"/>
    <w:multiLevelType w:val="multilevel"/>
    <w:tmpl w:val="09F6A1B2"/>
    <w:lvl w:ilvl="0">
      <w:start w:val="1"/>
      <w:numFmt w:val="decimal"/>
      <w:pStyle w:val="NRECNumberBulletL1"/>
      <w:lvlText w:val="%1."/>
      <w:lvlJc w:val="left"/>
      <w:pPr>
        <w:ind w:left="351" w:hanging="340"/>
      </w:pPr>
      <w:rPr>
        <w:rFonts w:hint="default"/>
        <w:color w:val="EC7923"/>
      </w:rPr>
    </w:lvl>
    <w:lvl w:ilvl="1">
      <w:start w:val="1"/>
      <w:numFmt w:val="lowerLetter"/>
      <w:lvlText w:val="%2)"/>
      <w:lvlJc w:val="left"/>
      <w:pPr>
        <w:ind w:left="805" w:hanging="465"/>
      </w:pPr>
      <w:rPr>
        <w:rFonts w:hint="default"/>
        <w:b w:val="0"/>
        <w:bCs w:val="0"/>
        <w:i w:val="0"/>
        <w:iCs w:val="0"/>
        <w:caps w:val="0"/>
        <w:strike w:val="0"/>
        <w:dstrike w:val="0"/>
        <w:vanish w:val="0"/>
        <w:color w:val="125057"/>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lowerRoman"/>
      <w:lvlText w:val="%3."/>
      <w:lvlJc w:val="right"/>
      <w:pPr>
        <w:ind w:left="1259" w:hanging="340"/>
      </w:pPr>
      <w:rPr>
        <w:rFonts w:hint="default"/>
        <w:color w:val="44546A" w:themeColor="text2"/>
      </w:rPr>
    </w:lvl>
    <w:lvl w:ilvl="3">
      <w:start w:val="1"/>
      <w:numFmt w:val="decimal"/>
      <w:lvlText w:val="%4."/>
      <w:lvlJc w:val="left"/>
      <w:pPr>
        <w:ind w:left="1713" w:hanging="340"/>
      </w:pPr>
      <w:rPr>
        <w:rFonts w:hint="default"/>
        <w:color w:val="44546A" w:themeColor="text2"/>
      </w:rPr>
    </w:lvl>
    <w:lvl w:ilvl="4">
      <w:start w:val="1"/>
      <w:numFmt w:val="lowerLetter"/>
      <w:lvlText w:val="%5."/>
      <w:lvlJc w:val="left"/>
      <w:pPr>
        <w:ind w:left="2167" w:hanging="340"/>
      </w:pPr>
      <w:rPr>
        <w:rFonts w:hint="default"/>
      </w:rPr>
    </w:lvl>
    <w:lvl w:ilvl="5">
      <w:start w:val="1"/>
      <w:numFmt w:val="lowerRoman"/>
      <w:lvlText w:val="%6."/>
      <w:lvlJc w:val="right"/>
      <w:pPr>
        <w:ind w:left="2621" w:hanging="340"/>
      </w:pPr>
      <w:rPr>
        <w:rFonts w:hint="default"/>
      </w:rPr>
    </w:lvl>
    <w:lvl w:ilvl="6">
      <w:start w:val="1"/>
      <w:numFmt w:val="decimal"/>
      <w:lvlText w:val="%7."/>
      <w:lvlJc w:val="left"/>
      <w:pPr>
        <w:ind w:left="3075" w:hanging="340"/>
      </w:pPr>
      <w:rPr>
        <w:rFonts w:hint="default"/>
      </w:rPr>
    </w:lvl>
    <w:lvl w:ilvl="7">
      <w:start w:val="1"/>
      <w:numFmt w:val="lowerLetter"/>
      <w:lvlText w:val="%8."/>
      <w:lvlJc w:val="left"/>
      <w:pPr>
        <w:ind w:left="3529" w:hanging="340"/>
      </w:pPr>
      <w:rPr>
        <w:rFonts w:hint="default"/>
      </w:rPr>
    </w:lvl>
    <w:lvl w:ilvl="8">
      <w:start w:val="1"/>
      <w:numFmt w:val="lowerRoman"/>
      <w:lvlText w:val="%9."/>
      <w:lvlJc w:val="right"/>
      <w:pPr>
        <w:ind w:left="3983" w:hanging="340"/>
      </w:pPr>
      <w:rPr>
        <w:rFonts w:hint="default"/>
      </w:rPr>
    </w:lvl>
  </w:abstractNum>
  <w:abstractNum w:abstractNumId="5" w15:restartNumberingAfterBreak="0">
    <w:nsid w:val="7156355F"/>
    <w:multiLevelType w:val="hybridMultilevel"/>
    <w:tmpl w:val="0DA0F33A"/>
    <w:lvl w:ilvl="0" w:tplc="E6B2E8E4">
      <w:start w:val="67"/>
      <w:numFmt w:val="bullet"/>
      <w:pStyle w:val="NRECBullet"/>
      <w:lvlText w:val="-"/>
      <w:lvlJc w:val="left"/>
      <w:pPr>
        <w:ind w:left="360" w:hanging="360"/>
      </w:pPr>
      <w:rPr>
        <w:rFonts w:ascii="Calibri" w:eastAsiaTheme="minorHAnsi" w:hAnsi="Calibri" w:cs="Calibri" w:hint="default"/>
        <w:color w:val="EC7923"/>
      </w:rPr>
    </w:lvl>
    <w:lvl w:ilvl="1" w:tplc="9A28688A">
      <w:start w:val="1"/>
      <w:numFmt w:val="bullet"/>
      <w:lvlText w:val="o"/>
      <w:lvlJc w:val="left"/>
      <w:pPr>
        <w:ind w:left="1780" w:hanging="360"/>
      </w:pPr>
      <w:rPr>
        <w:rFonts w:ascii="Courier New" w:hAnsi="Courier New" w:cs="Courier New" w:hint="default"/>
        <w:color w:val="FFC000"/>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abstractNum w:abstractNumId="6" w15:restartNumberingAfterBreak="0">
    <w:nsid w:val="71830D7D"/>
    <w:multiLevelType w:val="hybridMultilevel"/>
    <w:tmpl w:val="105A8E62"/>
    <w:lvl w:ilvl="0" w:tplc="9A28688A">
      <w:start w:val="1"/>
      <w:numFmt w:val="bullet"/>
      <w:lvlText w:val="o"/>
      <w:lvlJc w:val="left"/>
      <w:pPr>
        <w:ind w:left="720" w:hanging="360"/>
      </w:pPr>
      <w:rPr>
        <w:rFonts w:ascii="Courier New" w:hAnsi="Courier New" w:cs="Courier New"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173202">
    <w:abstractNumId w:val="5"/>
  </w:num>
  <w:num w:numId="2" w16cid:durableId="1905795503">
    <w:abstractNumId w:val="2"/>
  </w:num>
  <w:num w:numId="3" w16cid:durableId="1662008142">
    <w:abstractNumId w:val="4"/>
  </w:num>
  <w:num w:numId="4" w16cid:durableId="1774591416">
    <w:abstractNumId w:val="6"/>
  </w:num>
  <w:num w:numId="5" w16cid:durableId="984360110">
    <w:abstractNumId w:val="3"/>
  </w:num>
  <w:num w:numId="6" w16cid:durableId="1418090236">
    <w:abstractNumId w:val="1"/>
  </w:num>
  <w:num w:numId="7" w16cid:durableId="82092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D"/>
    <w:rsid w:val="00014964"/>
    <w:rsid w:val="00047B1D"/>
    <w:rsid w:val="00077946"/>
    <w:rsid w:val="000C41B8"/>
    <w:rsid w:val="000F5DC6"/>
    <w:rsid w:val="001918BB"/>
    <w:rsid w:val="001A017F"/>
    <w:rsid w:val="001F7345"/>
    <w:rsid w:val="00250591"/>
    <w:rsid w:val="0025422B"/>
    <w:rsid w:val="002620BA"/>
    <w:rsid w:val="00263ACF"/>
    <w:rsid w:val="002939DC"/>
    <w:rsid w:val="002A799D"/>
    <w:rsid w:val="002F43FD"/>
    <w:rsid w:val="003233E5"/>
    <w:rsid w:val="00383C8B"/>
    <w:rsid w:val="00390617"/>
    <w:rsid w:val="003A502B"/>
    <w:rsid w:val="003D0A32"/>
    <w:rsid w:val="003E714C"/>
    <w:rsid w:val="0046084E"/>
    <w:rsid w:val="00475099"/>
    <w:rsid w:val="004F6EA6"/>
    <w:rsid w:val="00502667"/>
    <w:rsid w:val="00505357"/>
    <w:rsid w:val="005333B9"/>
    <w:rsid w:val="00546D68"/>
    <w:rsid w:val="00634E1F"/>
    <w:rsid w:val="00637A76"/>
    <w:rsid w:val="006414DA"/>
    <w:rsid w:val="00646AE9"/>
    <w:rsid w:val="00660F72"/>
    <w:rsid w:val="0066502F"/>
    <w:rsid w:val="00681774"/>
    <w:rsid w:val="006B5841"/>
    <w:rsid w:val="00734841"/>
    <w:rsid w:val="007475FF"/>
    <w:rsid w:val="00766416"/>
    <w:rsid w:val="0077401A"/>
    <w:rsid w:val="007C0F8E"/>
    <w:rsid w:val="00835ED0"/>
    <w:rsid w:val="008938DF"/>
    <w:rsid w:val="008B45CB"/>
    <w:rsid w:val="008F460D"/>
    <w:rsid w:val="008F5CAD"/>
    <w:rsid w:val="00924049"/>
    <w:rsid w:val="00A36151"/>
    <w:rsid w:val="00AD141E"/>
    <w:rsid w:val="00AE77D9"/>
    <w:rsid w:val="00B43C99"/>
    <w:rsid w:val="00B95FAF"/>
    <w:rsid w:val="00C15C84"/>
    <w:rsid w:val="00C379D5"/>
    <w:rsid w:val="00C6461E"/>
    <w:rsid w:val="00C82015"/>
    <w:rsid w:val="00CA137A"/>
    <w:rsid w:val="00CD096E"/>
    <w:rsid w:val="00D20361"/>
    <w:rsid w:val="00D31F9D"/>
    <w:rsid w:val="00D33489"/>
    <w:rsid w:val="00D62DC4"/>
    <w:rsid w:val="00D80397"/>
    <w:rsid w:val="00DD7175"/>
    <w:rsid w:val="00EA7C75"/>
    <w:rsid w:val="00EB14F1"/>
    <w:rsid w:val="00EB5DFD"/>
    <w:rsid w:val="00EC7124"/>
    <w:rsid w:val="00F222B0"/>
    <w:rsid w:val="00F461B6"/>
    <w:rsid w:val="00F65DF2"/>
    <w:rsid w:val="00F73276"/>
    <w:rsid w:val="00FE3D41"/>
    <w:rsid w:val="00FF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C1F42"/>
  <w15:chartTrackingRefBased/>
  <w15:docId w15:val="{2B1CA6BB-FD20-4817-98AD-A912F9F8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D31F9D"/>
    <w:pPr>
      <w:spacing w:after="120" w:line="276" w:lineRule="auto"/>
    </w:pPr>
    <w:rPr>
      <w:rFonts w:ascii="Arial" w:hAnsi="Arial"/>
      <w:sz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ECFirstPagetitle">
    <w:name w:val="NREC_FirstPage title"/>
    <w:basedOn w:val="Normal"/>
    <w:qFormat/>
    <w:rsid w:val="00D31F9D"/>
    <w:pPr>
      <w:spacing w:line="800" w:lineRule="exact"/>
    </w:pPr>
    <w:rPr>
      <w:b/>
      <w:bCs/>
      <w:noProof/>
      <w:color w:val="EC7923"/>
      <w:sz w:val="52"/>
      <w:szCs w:val="60"/>
    </w:rPr>
  </w:style>
  <w:style w:type="paragraph" w:customStyle="1" w:styleId="NRECFirstPagesub-title">
    <w:name w:val="NREC_FirstPage sub-title"/>
    <w:basedOn w:val="Normal"/>
    <w:link w:val="NRECFirstPagesub-titleChar"/>
    <w:uiPriority w:val="1"/>
    <w:qFormat/>
    <w:rsid w:val="00D31F9D"/>
    <w:pPr>
      <w:spacing w:before="240" w:after="360"/>
    </w:pPr>
    <w:rPr>
      <w:noProof/>
      <w:color w:val="125057"/>
      <w:sz w:val="32"/>
      <w:szCs w:val="32"/>
    </w:rPr>
  </w:style>
  <w:style w:type="paragraph" w:styleId="Header">
    <w:name w:val="header"/>
    <w:basedOn w:val="Normal"/>
    <w:link w:val="HeaderChar"/>
    <w:uiPriority w:val="99"/>
    <w:semiHidden/>
    <w:rsid w:val="00D31F9D"/>
    <w:pPr>
      <w:tabs>
        <w:tab w:val="center" w:pos="4320"/>
        <w:tab w:val="right" w:pos="8640"/>
      </w:tabs>
    </w:pPr>
  </w:style>
  <w:style w:type="character" w:customStyle="1" w:styleId="HeaderChar">
    <w:name w:val="Header Char"/>
    <w:basedOn w:val="DefaultParagraphFont"/>
    <w:link w:val="Header"/>
    <w:uiPriority w:val="99"/>
    <w:semiHidden/>
    <w:rsid w:val="00D31F9D"/>
    <w:rPr>
      <w:rFonts w:ascii="Arial" w:hAnsi="Arial"/>
      <w:sz w:val="24"/>
      <w:lang w:val="en-IE"/>
    </w:rPr>
  </w:style>
  <w:style w:type="paragraph" w:styleId="Footer">
    <w:name w:val="footer"/>
    <w:basedOn w:val="Normal"/>
    <w:link w:val="FooterChar"/>
    <w:uiPriority w:val="99"/>
    <w:semiHidden/>
    <w:rsid w:val="00D31F9D"/>
    <w:pPr>
      <w:tabs>
        <w:tab w:val="center" w:pos="4320"/>
        <w:tab w:val="right" w:pos="8640"/>
      </w:tabs>
    </w:pPr>
  </w:style>
  <w:style w:type="character" w:customStyle="1" w:styleId="FooterChar">
    <w:name w:val="Footer Char"/>
    <w:basedOn w:val="DefaultParagraphFont"/>
    <w:link w:val="Footer"/>
    <w:uiPriority w:val="99"/>
    <w:semiHidden/>
    <w:rsid w:val="00D31F9D"/>
    <w:rPr>
      <w:rFonts w:ascii="Arial" w:hAnsi="Arial"/>
      <w:sz w:val="24"/>
      <w:lang w:val="en-IE"/>
    </w:rPr>
  </w:style>
  <w:style w:type="paragraph" w:customStyle="1" w:styleId="NRECBullet">
    <w:name w:val="NREC_Bullet"/>
    <w:basedOn w:val="Normal"/>
    <w:link w:val="NRECBulletChar"/>
    <w:uiPriority w:val="16"/>
    <w:qFormat/>
    <w:rsid w:val="00D31F9D"/>
    <w:pPr>
      <w:numPr>
        <w:numId w:val="1"/>
      </w:numPr>
    </w:pPr>
    <w:rPr>
      <w:sz w:val="22"/>
    </w:rPr>
  </w:style>
  <w:style w:type="character" w:customStyle="1" w:styleId="NRECFirstPagesub-titleChar">
    <w:name w:val="NREC_FirstPage sub-title Char"/>
    <w:basedOn w:val="DefaultParagraphFont"/>
    <w:link w:val="NRECFirstPagesub-title"/>
    <w:uiPriority w:val="1"/>
    <w:rsid w:val="00D31F9D"/>
    <w:rPr>
      <w:rFonts w:ascii="Arial" w:hAnsi="Arial"/>
      <w:noProof/>
      <w:color w:val="125057"/>
      <w:sz w:val="32"/>
      <w:szCs w:val="32"/>
      <w:lang w:val="en-IE"/>
    </w:rPr>
  </w:style>
  <w:style w:type="paragraph" w:customStyle="1" w:styleId="NRECSubbulletindent">
    <w:name w:val="NREC_Sub bullet indent"/>
    <w:basedOn w:val="NRECBullet"/>
    <w:link w:val="NRECSubbulletindentChar"/>
    <w:uiPriority w:val="17"/>
    <w:qFormat/>
    <w:rsid w:val="00D31F9D"/>
    <w:pPr>
      <w:numPr>
        <w:numId w:val="2"/>
      </w:numPr>
    </w:pPr>
  </w:style>
  <w:style w:type="character" w:customStyle="1" w:styleId="NRECtfewbold">
    <w:name w:val="NREC_t/f/e/w_bold"/>
    <w:basedOn w:val="DefaultParagraphFont"/>
    <w:uiPriority w:val="1"/>
    <w:qFormat/>
    <w:rsid w:val="00D31F9D"/>
    <w:rPr>
      <w:rFonts w:ascii="Arial" w:hAnsi="Arial"/>
      <w:b/>
      <w:sz w:val="22"/>
    </w:rPr>
  </w:style>
  <w:style w:type="paragraph" w:customStyle="1" w:styleId="NRECNumberBulletL1">
    <w:name w:val="NREC_Number Bullet_L1"/>
    <w:basedOn w:val="NRECBullet"/>
    <w:link w:val="NRECNumberBulletL1Char"/>
    <w:uiPriority w:val="15"/>
    <w:qFormat/>
    <w:rsid w:val="00D31F9D"/>
    <w:pPr>
      <w:numPr>
        <w:numId w:val="3"/>
      </w:numPr>
    </w:pPr>
  </w:style>
  <w:style w:type="character" w:customStyle="1" w:styleId="NRECBulletChar">
    <w:name w:val="NREC_Bullet Char"/>
    <w:basedOn w:val="DefaultParagraphFont"/>
    <w:link w:val="NRECBullet"/>
    <w:uiPriority w:val="16"/>
    <w:rsid w:val="00D31F9D"/>
    <w:rPr>
      <w:rFonts w:ascii="Arial" w:hAnsi="Arial"/>
      <w:lang w:val="en-IE"/>
    </w:rPr>
  </w:style>
  <w:style w:type="character" w:customStyle="1" w:styleId="NRECNumberBulletL1Char">
    <w:name w:val="NREC_Number Bullet_L1 Char"/>
    <w:basedOn w:val="NRECBulletChar"/>
    <w:link w:val="NRECNumberBulletL1"/>
    <w:uiPriority w:val="15"/>
    <w:rsid w:val="00D31F9D"/>
    <w:rPr>
      <w:rFonts w:ascii="Arial" w:hAnsi="Arial"/>
      <w:lang w:val="en-IE"/>
    </w:rPr>
  </w:style>
  <w:style w:type="character" w:customStyle="1" w:styleId="NRECSubbulletindentChar">
    <w:name w:val="NREC_Sub bullet indent Char"/>
    <w:basedOn w:val="NRECBulletChar"/>
    <w:link w:val="NRECSubbulletindent"/>
    <w:uiPriority w:val="17"/>
    <w:rsid w:val="00D31F9D"/>
    <w:rPr>
      <w:rFonts w:ascii="Arial" w:hAnsi="Arial"/>
      <w:lang w:val="en-IE"/>
    </w:rPr>
  </w:style>
  <w:style w:type="paragraph" w:customStyle="1" w:styleId="NRECText">
    <w:name w:val="NREC_Text"/>
    <w:basedOn w:val="Normal"/>
    <w:uiPriority w:val="15"/>
    <w:qFormat/>
    <w:rsid w:val="00D31F9D"/>
    <w:rPr>
      <w:sz w:val="22"/>
    </w:rPr>
  </w:style>
  <w:style w:type="paragraph" w:customStyle="1" w:styleId="NRECFooter">
    <w:name w:val="NREC_Footer"/>
    <w:basedOn w:val="Footer"/>
    <w:uiPriority w:val="15"/>
    <w:qFormat/>
    <w:rsid w:val="00D31F9D"/>
    <w:pPr>
      <w:jc w:val="right"/>
    </w:pPr>
    <w:rPr>
      <w:color w:val="125057"/>
      <w:sz w:val="22"/>
    </w:rPr>
  </w:style>
  <w:style w:type="paragraph" w:customStyle="1" w:styleId="NRECHeader">
    <w:name w:val="NREC_Header"/>
    <w:basedOn w:val="Header"/>
    <w:uiPriority w:val="15"/>
    <w:qFormat/>
    <w:rsid w:val="00D31F9D"/>
    <w:rPr>
      <w:sz w:val="22"/>
    </w:rPr>
  </w:style>
  <w:style w:type="paragraph" w:customStyle="1" w:styleId="NRECHeadingL4">
    <w:name w:val="NREC_Heading_L4"/>
    <w:basedOn w:val="Normal"/>
    <w:uiPriority w:val="15"/>
    <w:qFormat/>
    <w:rsid w:val="00D31F9D"/>
    <w:pPr>
      <w:spacing w:before="120" w:after="80"/>
    </w:pPr>
    <w:rPr>
      <w:b/>
      <w:color w:val="125057"/>
    </w:rPr>
  </w:style>
  <w:style w:type="table" w:customStyle="1" w:styleId="NRECTableStyleTwo">
    <w:name w:val="NREC_Table_Style_Two"/>
    <w:basedOn w:val="TableNormal"/>
    <w:uiPriority w:val="99"/>
    <w:rsid w:val="00D31F9D"/>
    <w:pPr>
      <w:spacing w:after="0" w:line="240" w:lineRule="auto"/>
    </w:pPr>
    <w:rPr>
      <w:rFonts w:ascii="Arial" w:eastAsiaTheme="minorEastAsia" w:hAnsi="Arial" w:cs="Times New Roman"/>
      <w:sz w:val="20"/>
      <w:szCs w:val="20"/>
      <w:lang w:val="en-US" w:eastAsia="ja-JP"/>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125057"/>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D9EAED"/>
      </w:tcPr>
    </w:tblStylePr>
  </w:style>
  <w:style w:type="character" w:styleId="PlaceholderText">
    <w:name w:val="Placeholder Text"/>
    <w:basedOn w:val="DefaultParagraphFont"/>
    <w:uiPriority w:val="99"/>
    <w:semiHidden/>
    <w:rsid w:val="00C6461E"/>
  </w:style>
  <w:style w:type="paragraph" w:styleId="ListParagraph">
    <w:name w:val="List Paragraph"/>
    <w:basedOn w:val="Normal"/>
    <w:uiPriority w:val="34"/>
    <w:qFormat/>
    <w:rsid w:val="00F65DF2"/>
    <w:pPr>
      <w:spacing w:after="160" w:line="259" w:lineRule="auto"/>
      <w:ind w:left="720"/>
      <w:contextualSpacing/>
    </w:pPr>
    <w:rPr>
      <w:rFonts w:asciiTheme="minorHAnsi" w:hAnsiTheme="minorHAnsi"/>
      <w:sz w:val="22"/>
      <w:lang w:val="en-GB"/>
    </w:rPr>
  </w:style>
  <w:style w:type="paragraph" w:styleId="NormalWeb">
    <w:name w:val="Normal (Web)"/>
    <w:basedOn w:val="Normal"/>
    <w:uiPriority w:val="99"/>
    <w:semiHidden/>
    <w:unhideWhenUsed/>
    <w:rsid w:val="00475099"/>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styleId="Revision">
    <w:name w:val="Revision"/>
    <w:hidden/>
    <w:uiPriority w:val="99"/>
    <w:semiHidden/>
    <w:rsid w:val="00EB14F1"/>
    <w:pPr>
      <w:spacing w:after="0" w:line="240" w:lineRule="auto"/>
    </w:pPr>
    <w:rPr>
      <w:rFonts w:ascii="Arial" w:hAnsi="Arial"/>
      <w:sz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6bb631-5993-4269-893c-4169b8685a37" xsi:nil="true"/>
    <lcf76f155ced4ddcb4097134ff3c332f xmlns="9dcb7a64-a304-4011-ba3d-9b8cc53a27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3349FC8639A74C9531A8B4D33AAD18" ma:contentTypeVersion="14" ma:contentTypeDescription="Create a new document." ma:contentTypeScope="" ma:versionID="24a48804ef8e2b30ff8509cd206d35bc">
  <xsd:schema xmlns:xsd="http://www.w3.org/2001/XMLSchema" xmlns:xs="http://www.w3.org/2001/XMLSchema" xmlns:p="http://schemas.microsoft.com/office/2006/metadata/properties" xmlns:ns2="9dcb7a64-a304-4011-ba3d-9b8cc53a27bc" xmlns:ns3="896bb631-5993-4269-893c-4169b8685a37" targetNamespace="http://schemas.microsoft.com/office/2006/metadata/properties" ma:root="true" ma:fieldsID="f2e2ce6260b1bb805283ead89a331c40" ns2:_="" ns3:_="">
    <xsd:import namespace="9dcb7a64-a304-4011-ba3d-9b8cc53a27bc"/>
    <xsd:import namespace="896bb631-5993-4269-893c-4169b8685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b7a64-a304-4011-ba3d-9b8cc53a2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bb631-5993-4269-893c-4169b8685a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d5d51f-4efa-4c84-9a24-3c89d34730ab}" ma:internalName="TaxCatchAll" ma:showField="CatchAllData" ma:web="896bb631-5993-4269-893c-4169b8685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96012-1A64-480F-9817-5B1801142E48}">
  <ds:schemaRefs>
    <ds:schemaRef ds:uri="http://purl.org/dc/terms/"/>
    <ds:schemaRef ds:uri="http://schemas.openxmlformats.org/package/2006/metadata/core-properties"/>
    <ds:schemaRef ds:uri="896bb631-5993-4269-893c-4169b8685a37"/>
    <ds:schemaRef ds:uri="http://schemas.microsoft.com/office/2006/metadata/properties"/>
    <ds:schemaRef ds:uri="9dcb7a64-a304-4011-ba3d-9b8cc53a27bc"/>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F501633E-1A5B-454A-BDFE-02A6B5469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b7a64-a304-4011-ba3d-9b8cc53a27bc"/>
    <ds:schemaRef ds:uri="896bb631-5993-4269-893c-4169b868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BDF4C-4E8E-45CD-A998-E3947CFE5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Heffernan</dc:creator>
  <cp:keywords/>
  <dc:description/>
  <cp:lastModifiedBy>Jane Bryant</cp:lastModifiedBy>
  <cp:revision>54</cp:revision>
  <dcterms:created xsi:type="dcterms:W3CDTF">2022-07-05T13:29:00Z</dcterms:created>
  <dcterms:modified xsi:type="dcterms:W3CDTF">2023-09-29T14:37:00Z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0x0101001A3349FC8639A74C9531A8B4D33AAD18</vt:lpwstr>
  </property>
  <property fmtid="{D5CDD505-2E9C-101B-9397-08002B2CF9AE}" pid="3" name="MediaServiceImageTags">
    <vt:lpwstr/>
  </property>
</Properties>
</file>